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D92E6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23C2C" w:rsidRPr="00AD5271" w:rsidRDefault="00B2577A" w:rsidP="00392A1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к ОПОП по направлению подготовки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38.04.02 Менеджмент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«</w:t>
                  </w:r>
                  <w:r w:rsidR="00C23C2C" w:rsidRPr="00AD5271">
                    <w:rPr>
                      <w:b/>
                      <w:color w:val="000000"/>
                      <w:sz w:val="22"/>
                      <w:szCs w:val="22"/>
                    </w:rPr>
                    <w:t>Риск-менеджмент, стратегическое и тактическое планирование организации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»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="00C23C2C" w:rsidRPr="00AD5271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="00C23C2C" w:rsidRPr="00AD5271">
                    <w:rPr>
                      <w:sz w:val="22"/>
                      <w:szCs w:val="22"/>
                    </w:rPr>
                    <w:t xml:space="preserve"> от </w:t>
                  </w:r>
                  <w:r w:rsidR="00C35A16">
                    <w:rPr>
                      <w:sz w:val="22"/>
                      <w:szCs w:val="22"/>
                    </w:rPr>
                    <w:t>2</w:t>
                  </w:r>
                  <w:r w:rsidR="009423C0">
                    <w:rPr>
                      <w:sz w:val="22"/>
                      <w:szCs w:val="22"/>
                    </w:rPr>
                    <w:t>7</w:t>
                  </w:r>
                  <w:r w:rsidR="00C23C2C" w:rsidRPr="00AD5271">
                    <w:rPr>
                      <w:sz w:val="22"/>
                      <w:szCs w:val="22"/>
                    </w:rPr>
                    <w:t>.</w:t>
                  </w:r>
                  <w:r w:rsidR="009E1DAF">
                    <w:rPr>
                      <w:sz w:val="22"/>
                      <w:szCs w:val="22"/>
                    </w:rPr>
                    <w:t>0</w:t>
                  </w:r>
                  <w:r w:rsidR="00C35A16">
                    <w:rPr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. 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="009423C0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 w:rsidR="009423C0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51</w:t>
                  </w:r>
                </w:p>
                <w:p w:rsidR="00C23C2C" w:rsidRDefault="00C23C2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</w:t>
      </w:r>
      <w:r w:rsidR="00CC0FC4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D92E6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23C2C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23C2C" w:rsidRPr="006A2B05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C23C2C" w:rsidRPr="00C94464" w:rsidRDefault="00C35A16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CC0FC4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E1DA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 w:rsidR="00CC0FC4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C23C2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23C2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FE7FC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E7FCA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8"/>
          <w:szCs w:val="28"/>
        </w:rPr>
      </w:pPr>
      <w:r w:rsidRPr="00FE7FCA">
        <w:rPr>
          <w:b/>
          <w:bCs/>
          <w:caps/>
          <w:sz w:val="28"/>
          <w:szCs w:val="28"/>
        </w:rPr>
        <w:t>(</w:t>
      </w:r>
      <w:r w:rsidR="008B65DD">
        <w:rPr>
          <w:sz w:val="28"/>
          <w:szCs w:val="28"/>
        </w:rPr>
        <w:t>технологическая (проектно-технологическая) практика 3</w:t>
      </w:r>
      <w:r w:rsidR="004D7A4B" w:rsidRPr="00FE7FCA">
        <w:rPr>
          <w:sz w:val="28"/>
          <w:szCs w:val="28"/>
        </w:rPr>
        <w:t>)</w:t>
      </w:r>
    </w:p>
    <w:p w:rsidR="004D7A4B" w:rsidRPr="00DC43CB" w:rsidRDefault="000338D2" w:rsidP="004D7A4B">
      <w:pPr>
        <w:widowControl/>
        <w:suppressAutoHyphens/>
        <w:autoSpaceDE/>
        <w:adjustRightInd/>
        <w:jc w:val="center"/>
        <w:rPr>
          <w:b/>
          <w:color w:val="000000"/>
          <w:sz w:val="24"/>
          <w:szCs w:val="24"/>
        </w:rPr>
      </w:pPr>
      <w:r w:rsidRPr="00DC43CB">
        <w:rPr>
          <w:b/>
          <w:color w:val="000000"/>
          <w:sz w:val="24"/>
          <w:szCs w:val="24"/>
        </w:rPr>
        <w:t>К.М.0</w:t>
      </w:r>
      <w:r w:rsidR="00DC43CB" w:rsidRPr="00DC43CB">
        <w:rPr>
          <w:b/>
          <w:color w:val="000000"/>
          <w:sz w:val="24"/>
          <w:szCs w:val="24"/>
        </w:rPr>
        <w:t>3</w:t>
      </w:r>
      <w:r w:rsidRPr="00DC43CB">
        <w:rPr>
          <w:b/>
          <w:color w:val="000000"/>
          <w:sz w:val="24"/>
          <w:szCs w:val="24"/>
        </w:rPr>
        <w:t>.0</w:t>
      </w:r>
      <w:r w:rsidR="00DC43CB" w:rsidRPr="00DC43CB">
        <w:rPr>
          <w:b/>
          <w:color w:val="000000"/>
          <w:sz w:val="24"/>
          <w:szCs w:val="24"/>
        </w:rPr>
        <w:t>4</w:t>
      </w:r>
      <w:r w:rsidRPr="00DC43CB">
        <w:rPr>
          <w:b/>
          <w:color w:val="000000"/>
          <w:sz w:val="24"/>
          <w:szCs w:val="24"/>
        </w:rPr>
        <w:t>(П)</w:t>
      </w:r>
    </w:p>
    <w:p w:rsidR="000338D2" w:rsidRPr="00F37185" w:rsidRDefault="000338D2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D5271">
        <w:rPr>
          <w:b/>
          <w:sz w:val="24"/>
          <w:szCs w:val="24"/>
        </w:rPr>
        <w:t>2</w:t>
      </w:r>
      <w:r w:rsidR="00DF2DC5" w:rsidRPr="00DF2DC5">
        <w:rPr>
          <w:b/>
          <w:sz w:val="24"/>
          <w:szCs w:val="24"/>
        </w:rPr>
        <w:t xml:space="preserve"> </w:t>
      </w:r>
      <w:r w:rsidR="00D64D9D">
        <w:rPr>
          <w:b/>
          <w:sz w:val="24"/>
          <w:szCs w:val="24"/>
        </w:rPr>
        <w:t>Менеджмент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Default="003B7D93" w:rsidP="00B2577A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="00B2577A">
        <w:rPr>
          <w:rFonts w:eastAsia="Courier New"/>
          <w:b/>
          <w:sz w:val="24"/>
          <w:szCs w:val="24"/>
          <w:lang w:bidi="ru-RU"/>
        </w:rPr>
        <w:t xml:space="preserve"> </w:t>
      </w:r>
      <w:r w:rsidRPr="00032EFD">
        <w:rPr>
          <w:rFonts w:eastAsia="Courier New"/>
          <w:b/>
          <w:sz w:val="24"/>
          <w:szCs w:val="24"/>
          <w:lang w:bidi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6DB0">
              <w:rPr>
                <w:color w:val="000000"/>
                <w:sz w:val="24"/>
                <w:szCs w:val="24"/>
              </w:rPr>
              <w:t>СКВОЗНЫЕ ВИДЫ ПРОФЕССИОНАЛЬНОЙ ДЕЯТЕЛЬНОСТИ В ПРОМЫШЛЕННОСТИ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8405" w:type="dxa"/>
            <w:vAlign w:val="center"/>
            <w:hideMark/>
          </w:tcPr>
          <w:p w:rsidR="003B7D93" w:rsidRPr="00E83064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</w:tbl>
    <w:p w:rsidR="00D26DB0" w:rsidRDefault="00D26DB0" w:rsidP="00314D18">
      <w:pPr>
        <w:widowControl/>
        <w:autoSpaceDE/>
        <w:autoSpaceDN/>
        <w:adjustRightInd/>
        <w:rPr>
          <w:i/>
          <w:sz w:val="24"/>
          <w:szCs w:val="24"/>
        </w:rPr>
      </w:pPr>
    </w:p>
    <w:p w:rsidR="0019740F" w:rsidRPr="00D26DB0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 xml:space="preserve">Типы задач профессиональной </w:t>
      </w:r>
      <w:r w:rsidR="00CC0FC4" w:rsidRPr="00DC3644">
        <w:rPr>
          <w:i/>
          <w:sz w:val="24"/>
          <w:szCs w:val="24"/>
        </w:rPr>
        <w:t>деятельности</w:t>
      </w:r>
      <w:r w:rsidR="00CC0FC4" w:rsidRPr="00D26DB0">
        <w:rPr>
          <w:b/>
          <w:sz w:val="24"/>
          <w:szCs w:val="24"/>
        </w:rPr>
        <w:t xml:space="preserve">: </w:t>
      </w:r>
      <w:r w:rsidR="00CC0FC4" w:rsidRPr="00D26DB0">
        <w:rPr>
          <w:sz w:val="24"/>
          <w:szCs w:val="24"/>
        </w:rPr>
        <w:t>информационно</w:t>
      </w:r>
      <w:r w:rsidR="00D26DB0" w:rsidRPr="00D26DB0">
        <w:rPr>
          <w:color w:val="000000"/>
          <w:sz w:val="24"/>
          <w:szCs w:val="24"/>
        </w:rPr>
        <w:t>-аналитический</w:t>
      </w:r>
      <w:r w:rsidR="00314D18" w:rsidRPr="00D26DB0">
        <w:rPr>
          <w:color w:val="000000"/>
          <w:sz w:val="24"/>
          <w:szCs w:val="24"/>
        </w:rPr>
        <w:t>,</w:t>
      </w:r>
      <w:r w:rsidRPr="00D26DB0">
        <w:rPr>
          <w:color w:val="000000"/>
          <w:sz w:val="24"/>
          <w:szCs w:val="24"/>
        </w:rPr>
        <w:t xml:space="preserve"> </w:t>
      </w:r>
      <w:r w:rsidR="00D26DB0" w:rsidRPr="00D26DB0">
        <w:rPr>
          <w:color w:val="000000"/>
          <w:sz w:val="24"/>
          <w:szCs w:val="24"/>
        </w:rPr>
        <w:t xml:space="preserve">организационно-управленческий, предпринимательский, </w:t>
      </w:r>
      <w:r w:rsidR="00314D18" w:rsidRPr="00D26DB0">
        <w:rPr>
          <w:color w:val="000000"/>
          <w:sz w:val="24"/>
          <w:szCs w:val="24"/>
        </w:rPr>
        <w:t>научно-исследовательский</w:t>
      </w:r>
    </w:p>
    <w:p w:rsidR="0019740F" w:rsidRPr="00D26DB0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CC0FC4">
        <w:rPr>
          <w:rFonts w:eastAsia="SimSun"/>
          <w:kern w:val="2"/>
          <w:sz w:val="24"/>
          <w:szCs w:val="24"/>
          <w:lang w:eastAsia="hi-IN" w:bidi="hi-IN"/>
        </w:rPr>
        <w:t>3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CC0FC4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CC0FC4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CC0FC4">
        <w:rPr>
          <w:sz w:val="24"/>
          <w:szCs w:val="24"/>
        </w:rPr>
        <w:t>3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E7FCA" w:rsidRDefault="004749D6" w:rsidP="004749D6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</w:t>
            </w:r>
            <w:r w:rsidR="007132E7" w:rsidRPr="00FE7FCA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FE7FCA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FE7FCA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FE7FCA" w:rsidRDefault="00E54553" w:rsidP="008B65DD">
            <w:pPr>
              <w:keepNext/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9E1DAF">
              <w:rPr>
                <w:sz w:val="24"/>
                <w:szCs w:val="24"/>
              </w:rPr>
              <w:t>производственной</w:t>
            </w:r>
            <w:r w:rsidRPr="00FE7FCA">
              <w:rPr>
                <w:sz w:val="24"/>
                <w:szCs w:val="24"/>
              </w:rPr>
              <w:t xml:space="preserve"> практики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8B65DD">
              <w:rPr>
                <w:sz w:val="24"/>
                <w:szCs w:val="24"/>
              </w:rPr>
              <w:t>3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FE7FCA" w:rsidRDefault="00E54553" w:rsidP="008B65DD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8B65DD">
              <w:rPr>
                <w:sz w:val="24"/>
                <w:szCs w:val="24"/>
              </w:rPr>
              <w:t>3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CC0FC4" w:rsidRDefault="00E54553" w:rsidP="00E54553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CC0FC4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7132E7" w:rsidRPr="00CC0FC4" w:rsidRDefault="00E54553" w:rsidP="008B65DD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C0FC4">
              <w:rPr>
                <w:color w:val="000000"/>
                <w:sz w:val="24"/>
                <w:szCs w:val="24"/>
              </w:rPr>
              <w:t xml:space="preserve"> (</w:t>
            </w:r>
            <w:r w:rsidR="00FE7FCA" w:rsidRPr="00CC0FC4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8B65DD" w:rsidRPr="00CC0FC4">
              <w:rPr>
                <w:sz w:val="24"/>
                <w:szCs w:val="24"/>
              </w:rPr>
              <w:t>3</w:t>
            </w:r>
            <w:r w:rsidRPr="00CC0F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CC0FC4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E7FCA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CC0FC4">
        <w:rPr>
          <w:spacing w:val="-3"/>
          <w:sz w:val="24"/>
          <w:szCs w:val="24"/>
          <w:lang w:eastAsia="en-US"/>
        </w:rPr>
        <w:t>Экономики и управления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C35A16">
        <w:rPr>
          <w:spacing w:val="-3"/>
          <w:sz w:val="24"/>
          <w:szCs w:val="24"/>
          <w:lang w:eastAsia="en-US"/>
        </w:rPr>
        <w:t>2</w:t>
      </w:r>
      <w:r w:rsidR="00CC0FC4">
        <w:rPr>
          <w:spacing w:val="-3"/>
          <w:sz w:val="24"/>
          <w:szCs w:val="24"/>
          <w:lang w:eastAsia="en-US"/>
        </w:rPr>
        <w:t>4</w:t>
      </w:r>
      <w:r w:rsidR="00F540A4">
        <w:rPr>
          <w:spacing w:val="-3"/>
          <w:sz w:val="24"/>
          <w:szCs w:val="24"/>
          <w:lang w:eastAsia="en-US"/>
        </w:rPr>
        <w:t>.</w:t>
      </w:r>
      <w:r w:rsidR="00FE7FCA">
        <w:rPr>
          <w:spacing w:val="-3"/>
          <w:sz w:val="24"/>
          <w:szCs w:val="24"/>
          <w:lang w:eastAsia="en-US"/>
        </w:rPr>
        <w:t>0</w:t>
      </w:r>
      <w:r w:rsidR="00C35A16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CC0FC4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C35A16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CC0FC4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9174F8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1E766D" w:rsidRPr="00F202E8">
        <w:rPr>
          <w:b/>
          <w:i/>
          <w:sz w:val="24"/>
          <w:szCs w:val="24"/>
        </w:rPr>
        <w:t>производственной</w:t>
      </w:r>
      <w:r w:rsidR="001E766D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1E766D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7823AE">
        <w:rPr>
          <w:rFonts w:ascii="Times New Roman" w:hAnsi="Times New Roman" w:cs="Times New Roman"/>
          <w:b w:val="0"/>
          <w:sz w:val="24"/>
          <w:szCs w:val="24"/>
        </w:rPr>
        <w:t>магистратура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="00E83064" w:rsidRPr="007823AE">
        <w:rPr>
          <w:rFonts w:ascii="Times New Roman" w:hAnsi="Times New Roman" w:cs="Times New Roman"/>
          <w:b w:val="0"/>
          <w:sz w:val="24"/>
          <w:szCs w:val="24"/>
        </w:rPr>
        <w:t xml:space="preserve">38.04.04 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Менеджмент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823A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7823AE" w:rsidRPr="007823AE">
        <w:rPr>
          <w:rFonts w:ascii="Times New Roman" w:hAnsi="Times New Roman" w:cs="Times New Roman"/>
          <w:b w:val="0"/>
          <w:sz w:val="24"/>
        </w:rPr>
        <w:t>952</w:t>
      </w:r>
      <w:r w:rsidR="00920AB2"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1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7823AE">
        <w:rPr>
          <w:rFonts w:ascii="Times New Roman" w:hAnsi="Times New Roman" w:cs="Times New Roman"/>
          <w:b w:val="0"/>
          <w:sz w:val="24"/>
        </w:rPr>
        <w:t>59</w:t>
      </w:r>
      <w:r w:rsidR="007823AE" w:rsidRPr="007823AE">
        <w:rPr>
          <w:rFonts w:ascii="Times New Roman" w:hAnsi="Times New Roman" w:cs="Times New Roman"/>
          <w:b w:val="0"/>
          <w:sz w:val="24"/>
        </w:rPr>
        <w:t>391</w:t>
      </w:r>
      <w:r w:rsidRPr="007823AE">
        <w:rPr>
          <w:rFonts w:ascii="Times New Roman" w:hAnsi="Times New Roman" w:cs="Times New Roman"/>
          <w:b w:val="0"/>
          <w:sz w:val="24"/>
        </w:rPr>
        <w:t>)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2E7C28" w:rsidRDefault="00095E5C" w:rsidP="002E7C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E7C28">
        <w:rPr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bookmarkStart w:id="0" w:name="_Hlk132651883"/>
      <w:r w:rsidR="002E7C28">
        <w:rPr>
          <w:sz w:val="24"/>
          <w:szCs w:val="24"/>
        </w:rPr>
        <w:t>Приказом Минобрнауки России от 19.07.2022 № 662 «О несении изменений в федеральные государственные образовательные стандарты высшего образования</w:t>
      </w:r>
      <w:bookmarkEnd w:id="0"/>
      <w:r w:rsidR="002E7C28">
        <w:rPr>
          <w:color w:val="000000"/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2E7C28" w:rsidRDefault="002E7C28" w:rsidP="002E7C2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практики составлена в соответствии с локальными нормативными актами ЧУ ОО ВО «Омская гуманитарная академия» (</w:t>
      </w:r>
      <w:r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>):</w:t>
      </w:r>
    </w:p>
    <w:p w:rsidR="002E7C28" w:rsidRDefault="002E7C28" w:rsidP="002E7C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E7C28" w:rsidRDefault="002E7C28" w:rsidP="002E7C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E7C28" w:rsidRDefault="002E7C28" w:rsidP="002E7C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2E7C28" w:rsidRDefault="002E7C28" w:rsidP="002E7C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E7C28" w:rsidRDefault="002E7C28" w:rsidP="002E7C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E7C28" w:rsidRPr="00F042A9" w:rsidRDefault="002E7C28" w:rsidP="002E7C28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>- учебным</w:t>
      </w:r>
      <w:r>
        <w:rPr>
          <w:sz w:val="24"/>
          <w:szCs w:val="24"/>
        </w:rPr>
        <w:t>и</w:t>
      </w:r>
      <w:r w:rsidRPr="00F042A9">
        <w:rPr>
          <w:sz w:val="24"/>
          <w:szCs w:val="24"/>
        </w:rPr>
        <w:t xml:space="preserve"> план</w:t>
      </w:r>
      <w:r>
        <w:rPr>
          <w:sz w:val="24"/>
          <w:szCs w:val="24"/>
        </w:rPr>
        <w:t>ами</w:t>
      </w:r>
      <w:r w:rsidRPr="00F042A9">
        <w:rPr>
          <w:sz w:val="24"/>
          <w:szCs w:val="24"/>
        </w:rPr>
        <w:t xml:space="preserve">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>
        <w:rPr>
          <w:sz w:val="24"/>
          <w:szCs w:val="24"/>
        </w:rPr>
        <w:t>магистратуры</w:t>
      </w:r>
      <w:r w:rsidRPr="00F042A9">
        <w:rPr>
          <w:sz w:val="24"/>
          <w:szCs w:val="24"/>
        </w:rPr>
        <w:t xml:space="preserve"> по направлению подготовки </w:t>
      </w:r>
      <w:r w:rsidRPr="00A04B9E">
        <w:rPr>
          <w:b/>
          <w:sz w:val="24"/>
        </w:rPr>
        <w:t>38.0</w:t>
      </w:r>
      <w:r>
        <w:rPr>
          <w:b/>
          <w:sz w:val="24"/>
        </w:rPr>
        <w:t>4</w:t>
      </w:r>
      <w:r w:rsidRPr="00A04B9E">
        <w:rPr>
          <w:b/>
          <w:sz w:val="24"/>
        </w:rPr>
        <w:t>.0</w:t>
      </w:r>
      <w:r>
        <w:rPr>
          <w:b/>
          <w:sz w:val="24"/>
        </w:rPr>
        <w:t xml:space="preserve">2 </w:t>
      </w:r>
      <w:r>
        <w:rPr>
          <w:b/>
          <w:sz w:val="24"/>
          <w:szCs w:val="24"/>
        </w:rPr>
        <w:t>Менеджмент</w:t>
      </w:r>
      <w:r w:rsidRPr="00F042A9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E83064">
        <w:rPr>
          <w:sz w:val="24"/>
          <w:szCs w:val="24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>
        <w:rPr>
          <w:sz w:val="24"/>
          <w:szCs w:val="24"/>
        </w:rPr>
        <w:t>очная/очно-</w:t>
      </w:r>
      <w:r w:rsidRPr="00F042A9">
        <w:rPr>
          <w:sz w:val="24"/>
          <w:szCs w:val="24"/>
        </w:rPr>
        <w:t>заочная</w:t>
      </w:r>
      <w:r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>
        <w:rPr>
          <w:sz w:val="24"/>
          <w:szCs w:val="24"/>
        </w:rPr>
        <w:t>23</w:t>
      </w:r>
      <w:r w:rsidRPr="00F042A9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F042A9">
        <w:rPr>
          <w:sz w:val="24"/>
          <w:szCs w:val="24"/>
        </w:rPr>
        <w:t xml:space="preserve"> учебный год, </w:t>
      </w:r>
      <w:r>
        <w:rPr>
          <w:sz w:val="24"/>
          <w:szCs w:val="24"/>
          <w:lang w:eastAsia="en-US"/>
        </w:rPr>
        <w:t xml:space="preserve">утвержденным </w:t>
      </w:r>
      <w:r w:rsidRPr="00BB2736">
        <w:rPr>
          <w:sz w:val="24"/>
          <w:szCs w:val="24"/>
          <w:lang w:eastAsia="en-US"/>
        </w:rPr>
        <w:t xml:space="preserve">приказом ректора  от </w:t>
      </w:r>
      <w:r>
        <w:rPr>
          <w:rFonts w:eastAsia="Courier New"/>
          <w:bCs/>
          <w:color w:val="000000"/>
          <w:sz w:val="24"/>
          <w:szCs w:val="24"/>
        </w:rPr>
        <w:t>27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3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51.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</w:t>
      </w:r>
    </w:p>
    <w:p w:rsidR="00CE3738" w:rsidRPr="00392A1F" w:rsidRDefault="001F6393" w:rsidP="002E7C28">
      <w:pPr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FE7FCA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FE7FCA" w:rsidRPr="00FE7FCA">
        <w:rPr>
          <w:rFonts w:ascii="Times New Roman" w:hAnsi="Times New Roman"/>
          <w:sz w:val="24"/>
          <w:szCs w:val="24"/>
          <w:lang w:val="ru-RU"/>
        </w:rPr>
        <w:t>производственная</w:t>
      </w:r>
      <w:r w:rsidRPr="00FE7FCA">
        <w:rPr>
          <w:rFonts w:ascii="Times New Roman" w:hAnsi="Times New Roman"/>
          <w:sz w:val="24"/>
          <w:szCs w:val="24"/>
        </w:rPr>
        <w:t xml:space="preserve"> практика.</w:t>
      </w:r>
    </w:p>
    <w:p w:rsidR="00BB70FB" w:rsidRPr="008B65DD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FE7FCA" w:rsidRPr="00FE7FCA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8B65DD">
        <w:rPr>
          <w:rFonts w:ascii="Times New Roman" w:hAnsi="Times New Roman"/>
          <w:sz w:val="24"/>
          <w:szCs w:val="24"/>
          <w:lang w:val="ru-RU"/>
        </w:rPr>
        <w:t>3</w:t>
      </w:r>
    </w:p>
    <w:p w:rsidR="006841E2" w:rsidRPr="00FE7FCA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FE7FCA">
        <w:rPr>
          <w:rFonts w:ascii="Times New Roman" w:hAnsi="Times New Roman"/>
          <w:sz w:val="24"/>
          <w:szCs w:val="24"/>
        </w:rPr>
        <w:t xml:space="preserve">дискретно, по периодам проведения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FE7FCA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AD5271">
        <w:rPr>
          <w:sz w:val="24"/>
          <w:szCs w:val="24"/>
        </w:rPr>
        <w:t>магистратура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</w:t>
      </w:r>
      <w:r w:rsidR="00AD5271">
        <w:rPr>
          <w:sz w:val="24"/>
        </w:rPr>
        <w:t>4</w:t>
      </w:r>
      <w:r w:rsidR="005703DB" w:rsidRPr="00E736DF">
        <w:rPr>
          <w:sz w:val="24"/>
        </w:rPr>
        <w:t>.0</w:t>
      </w:r>
      <w:r w:rsidR="00E736DF" w:rsidRPr="00E736DF">
        <w:rPr>
          <w:sz w:val="24"/>
        </w:rPr>
        <w:t>2</w:t>
      </w:r>
      <w:r w:rsidR="005703DB" w:rsidRPr="00E736DF">
        <w:rPr>
          <w:sz w:val="24"/>
        </w:rPr>
        <w:t xml:space="preserve"> </w:t>
      </w:r>
      <w:r w:rsidR="00E736DF" w:rsidRPr="00E736DF">
        <w:rPr>
          <w:sz w:val="24"/>
        </w:rPr>
        <w:t>Менеджмент</w:t>
      </w:r>
      <w:r w:rsidR="005703DB" w:rsidRPr="00E736DF">
        <w:rPr>
          <w:sz w:val="24"/>
          <w:szCs w:val="24"/>
        </w:rPr>
        <w:t xml:space="preserve">, утвержденного </w:t>
      </w:r>
      <w:r w:rsidR="0036404C" w:rsidRPr="0036404C">
        <w:rPr>
          <w:b/>
          <w:sz w:val="24"/>
          <w:szCs w:val="24"/>
        </w:rPr>
        <w:t>Приказом Минобрнауки России от</w:t>
      </w:r>
      <w:r w:rsidR="0036404C" w:rsidRPr="0036404C">
        <w:rPr>
          <w:b/>
          <w:bCs/>
          <w:sz w:val="24"/>
          <w:szCs w:val="24"/>
        </w:rPr>
        <w:t xml:space="preserve"> 12</w:t>
      </w:r>
      <w:r w:rsidR="0036404C" w:rsidRPr="0036404C">
        <w:rPr>
          <w:b/>
          <w:sz w:val="24"/>
        </w:rPr>
        <w:t xml:space="preserve">.08.2020 N 952 </w:t>
      </w:r>
      <w:r w:rsidR="0036404C" w:rsidRPr="0036404C">
        <w:rPr>
          <w:b/>
          <w:sz w:val="24"/>
          <w:szCs w:val="24"/>
        </w:rPr>
        <w:t>(зарегистрирован в Минюсте России 21</w:t>
      </w:r>
      <w:r w:rsidR="0036404C" w:rsidRPr="0036404C">
        <w:rPr>
          <w:b/>
          <w:sz w:val="24"/>
        </w:rPr>
        <w:t>.08.2020 N 59391)</w:t>
      </w:r>
      <w:r w:rsidR="0036404C" w:rsidRPr="0036404C">
        <w:rPr>
          <w:b/>
          <w:sz w:val="24"/>
          <w:szCs w:val="24"/>
        </w:rPr>
        <w:t xml:space="preserve"> </w:t>
      </w:r>
      <w:r w:rsidR="00DD62A6" w:rsidRPr="0036404C">
        <w:rPr>
          <w:b/>
          <w:sz w:val="24"/>
          <w:szCs w:val="24"/>
        </w:rPr>
        <w:t>(далее - ФГОС ВО, Федеральный государственный образовательный стандарт высшего образования)</w:t>
      </w:r>
    </w:p>
    <w:p w:rsidR="007D1B19" w:rsidRPr="00FE7FCA" w:rsidRDefault="00900FB5" w:rsidP="009867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7D1B19" w:rsidRPr="00FE7FCA">
        <w:rPr>
          <w:rFonts w:ascii="Times New Roman" w:hAnsi="Times New Roman"/>
          <w:sz w:val="24"/>
          <w:szCs w:val="24"/>
        </w:rPr>
        <w:t xml:space="preserve">Процесс обучения </w:t>
      </w:r>
      <w:r w:rsidR="0045129B" w:rsidRPr="009867F6">
        <w:rPr>
          <w:rFonts w:ascii="Times New Roman" w:hAnsi="Times New Roman"/>
          <w:sz w:val="24"/>
          <w:szCs w:val="24"/>
        </w:rPr>
        <w:t xml:space="preserve">практической подготовки при реализации </w:t>
      </w:r>
      <w:r w:rsidR="00F202E8" w:rsidRPr="009867F6">
        <w:rPr>
          <w:rFonts w:ascii="Times New Roman" w:hAnsi="Times New Roman"/>
          <w:sz w:val="24"/>
          <w:szCs w:val="24"/>
          <w:lang w:val="ru-RU"/>
        </w:rPr>
        <w:t>производственной</w:t>
      </w:r>
      <w:r w:rsidR="0045129B" w:rsidRPr="009867F6">
        <w:rPr>
          <w:rFonts w:ascii="Times New Roman" w:hAnsi="Times New Roman"/>
          <w:sz w:val="24"/>
          <w:szCs w:val="24"/>
        </w:rPr>
        <w:t xml:space="preserve"> практики</w:t>
      </w:r>
      <w:r w:rsidR="0045129B" w:rsidRPr="009867F6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(</w:t>
      </w:r>
      <w:r w:rsidR="00FE7FCA" w:rsidRPr="009867F6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8B65DD">
        <w:rPr>
          <w:rFonts w:ascii="Times New Roman" w:hAnsi="Times New Roman"/>
          <w:sz w:val="24"/>
          <w:szCs w:val="24"/>
          <w:lang w:val="ru-RU"/>
        </w:rPr>
        <w:t>3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)</w:t>
      </w:r>
      <w:r w:rsidR="007D1B19" w:rsidRPr="009867F6">
        <w:rPr>
          <w:rFonts w:ascii="Times New Roman" w:hAnsi="Times New Roman"/>
          <w:sz w:val="24"/>
          <w:szCs w:val="24"/>
        </w:rPr>
        <w:t xml:space="preserve"> направлен на</w:t>
      </w:r>
      <w:r w:rsidR="007D1B19" w:rsidRPr="00FE7FCA">
        <w:rPr>
          <w:rFonts w:ascii="Times New Roman" w:hAnsi="Times New Roman"/>
          <w:sz w:val="24"/>
          <w:szCs w:val="24"/>
        </w:rPr>
        <w:t xml:space="preserve">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51233A" w:rsidRPr="00FE7FCA" w:rsidRDefault="0051233A" w:rsidP="00FE7FCA">
      <w:pPr>
        <w:widowControl/>
        <w:tabs>
          <w:tab w:val="left" w:pos="708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7D1B19" w:rsidRPr="00CB70C5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7C0F6E" w:rsidRPr="00CB70C5" w:rsidTr="00EA14B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D6AEC" w:rsidRDefault="007C0F6E" w:rsidP="007C0F6E">
            <w:pPr>
              <w:jc w:val="center"/>
              <w:rPr>
                <w:i/>
              </w:rPr>
            </w:pPr>
            <w:r w:rsidRPr="006D6AEC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C0F6E" w:rsidRPr="00C11E39" w:rsidRDefault="007C0F6E" w:rsidP="00FE7F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51233A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1233A">
              <w:rPr>
                <w:b/>
                <w:sz w:val="24"/>
                <w:szCs w:val="24"/>
                <w:lang w:eastAsia="en-US"/>
              </w:rPr>
              <w:t>УК-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D6AEC" w:rsidRDefault="007C0F6E" w:rsidP="007C0F6E">
            <w:pPr>
              <w:jc w:val="center"/>
              <w:rPr>
                <w:i/>
              </w:rPr>
            </w:pPr>
            <w:r w:rsidRPr="006D6AEC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C0F6E" w:rsidRPr="00CE0CED" w:rsidRDefault="007C0F6E" w:rsidP="00EA14B9">
            <w:pPr>
              <w:jc w:val="both"/>
            </w:pP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CE0CED" w:rsidRDefault="007C0F6E" w:rsidP="00EA14B9">
            <w:pPr>
              <w:jc w:val="both"/>
            </w:pPr>
            <w:r w:rsidRPr="00CE0CED">
              <w:t>знать принципы и методы поиска, анализа, системного подхода и синтеза информации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B65D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222DA" w:rsidRDefault="007C0F6E" w:rsidP="00BA25EF">
            <w:pPr>
              <w:jc w:val="both"/>
            </w:pPr>
            <w:r w:rsidRPr="00CE0CED"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3051D" w:rsidRDefault="007C0F6E" w:rsidP="00EA14B9">
            <w:pPr>
              <w:jc w:val="both"/>
            </w:pPr>
            <w:r w:rsidRPr="0063051D"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3051D" w:rsidRDefault="007C0F6E" w:rsidP="00EA14B9">
            <w:pPr>
              <w:jc w:val="both"/>
            </w:pPr>
            <w:r w:rsidRPr="0063051D"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76410A" w:rsidRDefault="007C0F6E" w:rsidP="00EA14B9">
            <w:pPr>
              <w:jc w:val="both"/>
            </w:pPr>
            <w:r w:rsidRPr="0076410A">
              <w:t>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76410A" w:rsidRDefault="007C0F6E" w:rsidP="00EA14B9">
            <w:pPr>
              <w:jc w:val="both"/>
            </w:pPr>
            <w:r w:rsidRPr="0076410A"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FE7FCA" w:rsidRPr="00CB70C5" w:rsidTr="00A076DD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D6AEC" w:rsidRDefault="007C0F6E" w:rsidP="007C0F6E">
            <w:pPr>
              <w:jc w:val="both"/>
              <w:rPr>
                <w:i/>
              </w:rPr>
            </w:pPr>
            <w:r w:rsidRPr="006D6AEC">
              <w:rPr>
                <w:i/>
              </w:rPr>
              <w:t>Способен к разработке, внедрению эксплуатации, поддержанию устойчивого функционирования интегрированной системы управления рисками, мониторингу эффективности управления рисками и консультированию сотрудников по вопросам повышения эффективности управления рисками</w:t>
            </w:r>
          </w:p>
          <w:p w:rsidR="00FE7FCA" w:rsidRPr="00CB70C5" w:rsidRDefault="00FE7FCA" w:rsidP="00E26E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CA" w:rsidRPr="0051233A" w:rsidRDefault="00FE7FCA" w:rsidP="008B65DD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Pr="0051233A">
              <w:rPr>
                <w:b/>
                <w:sz w:val="24"/>
                <w:szCs w:val="24"/>
                <w:lang w:eastAsia="en-US"/>
              </w:rPr>
              <w:t>К-</w:t>
            </w:r>
            <w:r w:rsidR="008B65D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6D6AEC" w:rsidRDefault="007C0F6E" w:rsidP="007C0F6E">
            <w:pPr>
              <w:jc w:val="both"/>
              <w:rPr>
                <w:i/>
              </w:rPr>
            </w:pPr>
            <w:r w:rsidRPr="006D6AEC">
              <w:rPr>
                <w:i/>
              </w:rPr>
              <w:t>Способен к разработке, внедрению эксплуатации, поддержанию устойчивого функционирования интегрированной системы управления рисками, мониторингу эффективности управления рисками и консультированию сотрудников по вопросам повышения эффективности управления рисками</w:t>
            </w:r>
          </w:p>
          <w:p w:rsidR="00FE7FCA" w:rsidRPr="00CB70C5" w:rsidRDefault="00FE7FC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принципы внедрения системы управления рисками, процесса управления рисками, информационную политику организации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- 3.2.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принципы построения карты рисков, ее назначение и методы анализа, методы идентификации, оценки и управления рисками и возможности их применения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методики и лучшие практики определения ключевых индикаторов риска, методики, лучшие практики, оценки и исследования предельно допустимого уровня риска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методы мониторинга и оценки качества риск-менеджмента на основе системы индикаторов и их динамики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полномочия и обязательства менеджмента по реализации плана управления рисками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способы оценки эффективности процесса управления рисками, методы оценки и управления рисками и возможности их применения в организации методы и процедуры совершенствования системы управления рисками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FE7FCA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E7FCA">
              <w:rPr>
                <w:sz w:val="24"/>
                <w:szCs w:val="24"/>
                <w:lang w:eastAsia="en-US"/>
              </w:rPr>
              <w:t>ПК 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E7FCA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методика выбора варианта или метода воздействия на риск; методы подготовки и внедрения планов воздействия на риск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3.8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современные информационные системы и технологии управления рисками и возможности их применения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- 3.9.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процесс управления в чрезвычайных и кризисных ситуациях, а также управления непрерывностью бизнеса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- 3.10.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принципы управления в чрезвычайных и кризисных ситуациях, а также управления непрерывностью бизнеса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- 3.11.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FF3FCB" w:rsidRDefault="007C0F6E" w:rsidP="00EA14B9">
            <w:pPr>
              <w:jc w:val="both"/>
            </w:pPr>
            <w:r w:rsidRPr="00FF3FCB">
              <w:t>знать принципы и методы обеспечения устойчивого развития организации и социальной ответственности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- 3.12.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организовывать процесс управления рисками в организации с учетом отраслевых стандартов, определять перечень мероприятий, достаточных для покрытия риска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- 3.13.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консолидировать и выбирать информацию по интересующим вопросам, адаптировать элементы системы риск-менеджмента к условиям функционирования организации, а также к новым бизнес-процессам и направлениям</w:t>
            </w:r>
          </w:p>
        </w:tc>
      </w:tr>
      <w:tr w:rsidR="007C0F6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E26E1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 xml:space="preserve">уметь обеспечивать взаимодействие между процессом риск-менеджмента и другими процессами в организации </w:t>
            </w:r>
          </w:p>
        </w:tc>
      </w:tr>
      <w:tr w:rsidR="007C0F6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E26E1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интегрировать процесс управления рисками в существующую систему управления</w:t>
            </w:r>
          </w:p>
        </w:tc>
      </w:tr>
      <w:tr w:rsidR="007C0F6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E26E1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анализировать и применять методики оценки и управления и реагирования на риски</w:t>
            </w:r>
          </w:p>
        </w:tc>
      </w:tr>
      <w:tr w:rsidR="007C0F6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51233A" w:rsidRDefault="007C0F6E" w:rsidP="00E26E1E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>3.17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объяснять работникам проблемы управления рисками в организации и пути их решения, преодолевать ошибки группового мышления и предубеждения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447EBB" w:rsidRDefault="007C0F6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5C7710" w:rsidRDefault="007C0F6E" w:rsidP="00E26E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C7710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анализировать отчетность по всем видам рисков организации, информацию по рискам в отрасли и в организации, проводить периодический мониторинг предельно допустимого уровня риска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447EBB" w:rsidRDefault="007C0F6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5C7710" w:rsidRDefault="007C0F6E" w:rsidP="00E26E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продвинутого пользователя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447EBB" w:rsidRDefault="007C0F6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5C7710" w:rsidRDefault="007C0F6E" w:rsidP="00E26E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9423C0" w:rsidP="00EA14B9">
            <w:pPr>
              <w:jc w:val="both"/>
            </w:pPr>
            <w:r w:rsidRPr="00457776">
              <w:t>уметь применять</w:t>
            </w:r>
            <w:r w:rsidR="007C0F6E" w:rsidRPr="00457776">
              <w:t xml:space="preserve"> принципы управления рисками в чрезвычайных и кризисных </w:t>
            </w:r>
            <w:r w:rsidRPr="00457776">
              <w:t>ситуациях, развивать</w:t>
            </w:r>
            <w:r w:rsidR="007C0F6E" w:rsidRPr="00457776">
              <w:t xml:space="preserve"> приемы управления непрерывностью бизнеса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447EBB" w:rsidRDefault="007C0F6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5C7710" w:rsidRDefault="007C0F6E" w:rsidP="00E26E1E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C7710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идентифицировать пути развития чрезвычайных и кризисных ситуаций и их последствия</w:t>
            </w:r>
          </w:p>
        </w:tc>
      </w:tr>
      <w:tr w:rsidR="007C0F6E" w:rsidRPr="00CB70C5" w:rsidTr="007970D7">
        <w:trPr>
          <w:trHeight w:val="54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447EBB" w:rsidRDefault="007C0F6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Pr="005C7710" w:rsidRDefault="007C0F6E" w:rsidP="00E26E1E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использовать специализированное программное обеспечение по управлению рисками, работать со специализированными программами по управлению рисками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97FAA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-3.24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9423C0" w:rsidP="00EA14B9">
            <w:pPr>
              <w:jc w:val="both"/>
            </w:pPr>
            <w:r w:rsidRPr="00457776">
              <w:t>уметь обрабатывать</w:t>
            </w:r>
            <w:r w:rsidR="007C0F6E" w:rsidRPr="00457776">
              <w:t xml:space="preserve"> информацию по рискам в отрасли и в организации, проводить диагностику существующей в организации практики управления рисками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97FAA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9423C0" w:rsidP="00EA14B9">
            <w:pPr>
              <w:jc w:val="both"/>
            </w:pPr>
            <w:r w:rsidRPr="00457776">
              <w:t>уметь осуществлять</w:t>
            </w:r>
            <w:r w:rsidR="007C0F6E" w:rsidRPr="00457776">
              <w:t xml:space="preserve"> расчеты, прогнозировать, тестировать и верифицировать методики управления рисками с учетом отраслевой специфики</w:t>
            </w:r>
          </w:p>
        </w:tc>
      </w:tr>
      <w:tr w:rsidR="007C0F6E" w:rsidRPr="00CB70C5" w:rsidTr="00E26E1E">
        <w:trPr>
          <w:trHeight w:val="4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97FAA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9423C0" w:rsidP="00EA14B9">
            <w:pPr>
              <w:jc w:val="both"/>
            </w:pPr>
            <w:r w:rsidRPr="00457776">
              <w:t>уметь выявлять</w:t>
            </w:r>
            <w:r w:rsidR="007C0F6E" w:rsidRPr="00457776">
              <w:t xml:space="preserve"> недостатки существующей системы и разрабатывать рекомендации по улучшению процедур управления рисками в соответствии с национальными или международными стандартами</w:t>
            </w:r>
          </w:p>
        </w:tc>
      </w:tr>
      <w:tr w:rsidR="007C0F6E" w:rsidRPr="00CB70C5" w:rsidTr="00E26E1E">
        <w:trPr>
          <w:trHeight w:val="4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9423C0" w:rsidP="00EA14B9">
            <w:pPr>
              <w:jc w:val="both"/>
            </w:pPr>
            <w:r w:rsidRPr="00457776">
              <w:t>уметь составлять</w:t>
            </w:r>
            <w:r w:rsidR="007C0F6E" w:rsidRPr="00457776">
              <w:t xml:space="preserve"> отчеты и использовать информацию, полученную из внутренних и внешних отчетов организации, а также из результатов аудиторских заключений, составлять </w:t>
            </w:r>
            <w:r w:rsidR="007C0F6E" w:rsidRPr="00457776">
              <w:lastRenderedPageBreak/>
              <w:t>мероприятия и контрольные процедуры по управлению рисками</w:t>
            </w:r>
          </w:p>
        </w:tc>
      </w:tr>
      <w:tr w:rsidR="007C0F6E" w:rsidRPr="00CB70C5" w:rsidTr="00E26E1E">
        <w:trPr>
          <w:trHeight w:val="45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разрабатывать программы по совершенствованию процедур управления рисками в соответствии с лучшими практиками</w:t>
            </w:r>
          </w:p>
        </w:tc>
      </w:tr>
      <w:tr w:rsidR="007C0F6E" w:rsidRPr="00CB70C5" w:rsidTr="007970D7">
        <w:trPr>
          <w:trHeight w:val="4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457776" w:rsidRDefault="007C0F6E" w:rsidP="00EA14B9">
            <w:pPr>
              <w:jc w:val="both"/>
            </w:pPr>
            <w:r w:rsidRPr="00457776">
              <w:t>уметь документировать элементы и процесс риск-менеджмента в организации, информировать вышестоящее руководство о существенных фактах по рискам организации</w:t>
            </w:r>
          </w:p>
        </w:tc>
      </w:tr>
      <w:tr w:rsidR="007C0F6E" w:rsidRPr="00CB70C5" w:rsidTr="00E26E1E">
        <w:trPr>
          <w:trHeight w:val="3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разработки требований к программному обеспечению по управлению рисками, помощь в выборе автоматизированной системы управления рисками</w:t>
            </w:r>
          </w:p>
        </w:tc>
      </w:tr>
      <w:tr w:rsidR="007C0F6E" w:rsidRPr="00CB70C5" w:rsidTr="00E26E1E">
        <w:trPr>
          <w:trHeight w:val="4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организации процесса оценки и мониторинга рисков, изменений карты рисков, идентификации, анализа и оценки наиболее критичных рисков организации, оценки предельно допустимого уровня риска организации, мониторинга наиболее критичных рисков, их динамики и динамики ключевых индикаторов риска</w:t>
            </w:r>
          </w:p>
        </w:tc>
      </w:tr>
      <w:tr w:rsidR="007C0F6E" w:rsidRPr="00CB70C5" w:rsidTr="007970D7">
        <w:trPr>
          <w:trHeight w:val="4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 xml:space="preserve">владеть навыками организации процесса разработки плана мероприятий по управлению рисками и его </w:t>
            </w:r>
            <w:r w:rsidR="009423C0" w:rsidRPr="00154199">
              <w:t>утверждение, подготовки</w:t>
            </w:r>
            <w:r w:rsidRPr="00154199">
              <w:t xml:space="preserve"> и внедрения планов управления наиболее критичными рисками совместно с ответственными за мероприятия по рискам работниками</w:t>
            </w:r>
          </w:p>
        </w:tc>
      </w:tr>
      <w:tr w:rsidR="007C0F6E" w:rsidRPr="00CB70C5" w:rsidTr="00BA25EF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интеграции управления в чрезвычайных и кризисных ситуациях и управления непрерывностью бизнеса в качестве составляющей процесса управления рисками</w:t>
            </w:r>
          </w:p>
        </w:tc>
      </w:tr>
      <w:tr w:rsidR="007C0F6E" w:rsidRPr="00CB70C5" w:rsidTr="007970D7">
        <w:trPr>
          <w:trHeight w:val="5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постановки задач и контроль внедрения информационной системы управления рисками</w:t>
            </w:r>
          </w:p>
        </w:tc>
      </w:tr>
      <w:tr w:rsidR="007C0F6E" w:rsidRPr="00CB70C5" w:rsidTr="007970D7">
        <w:trPr>
          <w:trHeight w:val="5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организации и проведения внеплановых проверок готовности организации к чрезвычайным и кризисным ситуациям</w:t>
            </w:r>
          </w:p>
        </w:tc>
      </w:tr>
      <w:tr w:rsidR="007C0F6E" w:rsidRPr="00CB70C5" w:rsidTr="007970D7">
        <w:trPr>
          <w:trHeight w:val="40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проведения совещаний и консультаций с заинтересованными сторонами на всех стадиях процесса управления рисками по вопросам повышения эффективности управления рисками</w:t>
            </w:r>
          </w:p>
        </w:tc>
      </w:tr>
      <w:tr w:rsidR="007C0F6E" w:rsidRPr="00CB70C5" w:rsidTr="007970D7">
        <w:trPr>
          <w:trHeight w:val="51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B7981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идентификации и анализа основных сценариев управления в чрезвычайных и кризисных ситуациях, а также управление непрерывностью бизнеса</w:t>
            </w:r>
          </w:p>
        </w:tc>
      </w:tr>
      <w:tr w:rsidR="007C0F6E" w:rsidRPr="00CB70C5" w:rsidTr="00E26E1E">
        <w:trPr>
          <w:trHeight w:val="3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оценки эффективности воздействия на риск: выбор варианта или метода воздействия на риск, подготовка и внедрение планов воздействия на риск</w:t>
            </w:r>
          </w:p>
        </w:tc>
      </w:tr>
      <w:tr w:rsidR="007C0F6E" w:rsidRPr="00CB70C5" w:rsidTr="007970D7">
        <w:trPr>
          <w:trHeight w:val="4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E26E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анализа функционирования системы управления рисками, выработки рекомендаций по дальнейшему развитию системы управления рисками</w:t>
            </w:r>
          </w:p>
        </w:tc>
      </w:tr>
      <w:tr w:rsidR="007C0F6E" w:rsidRPr="00CB70C5" w:rsidTr="00E26E1E">
        <w:trPr>
          <w:trHeight w:val="3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9576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</w:t>
            </w:r>
            <w:r w:rsidR="0095763A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построения модели корпоративной системы управления рисками, включающей общую конфигурацию системы, общую схему управления рисками, принципы организационно-функциональной структуры и информационного обмена</w:t>
            </w:r>
          </w:p>
        </w:tc>
      </w:tr>
      <w:tr w:rsidR="007C0F6E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9576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-3.4</w:t>
            </w:r>
            <w:r w:rsidR="009576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подготовки материалов по уровню рисков и работе с рисками в разрезе отдельных нововведений для отчета перед вышестоящим руководством, собственниками</w:t>
            </w:r>
          </w:p>
        </w:tc>
      </w:tr>
      <w:tr w:rsidR="007C0F6E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9576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-3.4</w:t>
            </w:r>
            <w:r w:rsidR="009576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адаптации и актуализации системы управления рисками под изменения бизнес-среды, создания единой методологии построения системы управления рисками (политик, стандартов, регламентов, планов внедрения системы управления рисками)</w:t>
            </w:r>
          </w:p>
        </w:tc>
      </w:tr>
      <w:tr w:rsidR="007C0F6E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Default="007C0F6E" w:rsidP="009576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-3.4</w:t>
            </w:r>
            <w:r w:rsidR="0095763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154199" w:rsidRDefault="007C0F6E" w:rsidP="00EA14B9">
            <w:pPr>
              <w:jc w:val="both"/>
            </w:pPr>
            <w:r w:rsidRPr="00154199">
              <w:t>владеть навыками разработки и внедрения рекомендаций по построению структуры системы управления рисками с учетом международных стандартов корпоративного управления и специфики ведения бизнеса организации</w:t>
            </w:r>
          </w:p>
        </w:tc>
      </w:tr>
      <w:tr w:rsidR="007C0F6E" w:rsidRPr="00CB70C5" w:rsidTr="00E26E1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FE1901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Default="007C0F6E" w:rsidP="009576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-3.4</w:t>
            </w:r>
            <w:r w:rsidR="0095763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E" w:rsidRDefault="007C0F6E" w:rsidP="00EA14B9">
            <w:r w:rsidRPr="00154199">
              <w:t>владеть навыками предоставления необходимой информации по запросам участников процесса управления рисками, консультирования участников процесса управления рисками внутри организации</w:t>
            </w:r>
          </w:p>
        </w:tc>
      </w:tr>
    </w:tbl>
    <w:p w:rsidR="00345E22" w:rsidRDefault="00345E22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338D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0338D2" w:rsidRPr="00D140DB" w:rsidRDefault="0045129B" w:rsidP="000338D2">
      <w:pPr>
        <w:ind w:firstLine="567"/>
        <w:jc w:val="both"/>
        <w:rPr>
          <w:bCs/>
          <w:color w:val="000000"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0338D2" w:rsidRPr="00D140DB">
        <w:rPr>
          <w:color w:val="000000"/>
          <w:sz w:val="24"/>
          <w:szCs w:val="24"/>
        </w:rPr>
        <w:t>К.М.0</w:t>
      </w:r>
      <w:r w:rsidR="00DC43CB">
        <w:rPr>
          <w:color w:val="000000"/>
          <w:sz w:val="24"/>
          <w:szCs w:val="24"/>
        </w:rPr>
        <w:t>3</w:t>
      </w:r>
      <w:r w:rsidR="000338D2" w:rsidRPr="00D140DB">
        <w:rPr>
          <w:color w:val="000000"/>
          <w:sz w:val="24"/>
          <w:szCs w:val="24"/>
        </w:rPr>
        <w:t>.0</w:t>
      </w:r>
      <w:r w:rsidR="00DC43CB">
        <w:rPr>
          <w:color w:val="000000"/>
          <w:sz w:val="24"/>
          <w:szCs w:val="24"/>
        </w:rPr>
        <w:t>4</w:t>
      </w:r>
      <w:r w:rsidR="000338D2" w:rsidRPr="00D140DB">
        <w:rPr>
          <w:color w:val="000000"/>
          <w:sz w:val="24"/>
          <w:szCs w:val="24"/>
        </w:rPr>
        <w:t>(П)</w:t>
      </w:r>
      <w:r>
        <w:rPr>
          <w:sz w:val="24"/>
          <w:szCs w:val="24"/>
          <w:lang w:eastAsia="en-US"/>
        </w:rPr>
        <w:t xml:space="preserve">. </w:t>
      </w:r>
      <w:r w:rsidR="000338D2" w:rsidRPr="00F33385">
        <w:rPr>
          <w:sz w:val="24"/>
          <w:szCs w:val="24"/>
        </w:rPr>
        <w:t>Производственная</w:t>
      </w:r>
      <w:r w:rsidRPr="00F33385">
        <w:rPr>
          <w:sz w:val="24"/>
          <w:szCs w:val="24"/>
        </w:rPr>
        <w:t xml:space="preserve"> практика (</w:t>
      </w:r>
      <w:r w:rsidR="000338D2" w:rsidRPr="00F33385">
        <w:rPr>
          <w:sz w:val="24"/>
          <w:szCs w:val="24"/>
        </w:rPr>
        <w:t xml:space="preserve">технологическая (проектно-технологическая) практика </w:t>
      </w:r>
      <w:r w:rsidR="00E26E1E">
        <w:rPr>
          <w:sz w:val="24"/>
          <w:szCs w:val="24"/>
        </w:rPr>
        <w:t>3</w:t>
      </w:r>
      <w:r w:rsidRPr="00F33385">
        <w:rPr>
          <w:sz w:val="24"/>
          <w:szCs w:val="24"/>
        </w:rPr>
        <w:t>)</w:t>
      </w:r>
      <w:r w:rsidRPr="00F33385">
        <w:rPr>
          <w:sz w:val="24"/>
          <w:szCs w:val="24"/>
          <w:lang w:eastAsia="en-US"/>
        </w:rPr>
        <w:t xml:space="preserve"> относится </w:t>
      </w:r>
      <w:r w:rsidR="00DC43CB" w:rsidRPr="00D140DB">
        <w:rPr>
          <w:color w:val="000000"/>
          <w:sz w:val="24"/>
          <w:szCs w:val="24"/>
        </w:rPr>
        <w:t>к модулю</w:t>
      </w:r>
      <w:r w:rsidR="00DC43CB">
        <w:rPr>
          <w:color w:val="000000"/>
          <w:sz w:val="24"/>
          <w:szCs w:val="24"/>
        </w:rPr>
        <w:t xml:space="preserve"> «</w:t>
      </w:r>
      <w:r w:rsidR="00DC43CB" w:rsidRPr="0011035E">
        <w:rPr>
          <w:b/>
          <w:color w:val="000000"/>
          <w:sz w:val="24"/>
          <w:szCs w:val="24"/>
        </w:rPr>
        <w:t>Интегрированная система управления рисками</w:t>
      </w:r>
      <w:r w:rsidR="00DC43CB" w:rsidRPr="00D140DB">
        <w:rPr>
          <w:color w:val="000000"/>
          <w:sz w:val="24"/>
          <w:szCs w:val="24"/>
        </w:rPr>
        <w:t xml:space="preserve">» учебного плана. </w:t>
      </w:r>
      <w:r w:rsidR="00DC43CB" w:rsidRPr="00D140DB">
        <w:rPr>
          <w:bCs/>
          <w:color w:val="000000"/>
          <w:sz w:val="24"/>
          <w:szCs w:val="24"/>
        </w:rPr>
        <w:t>Часть, формируемая участниками образовательных отношений.</w:t>
      </w:r>
      <w:r w:rsidR="00DC43CB" w:rsidRPr="00D140DB">
        <w:rPr>
          <w:rFonts w:ascii="Tahoma" w:hAnsi="Tahoma" w:cs="Tahoma"/>
          <w:b/>
          <w:bCs/>
          <w:sz w:val="12"/>
          <w:szCs w:val="12"/>
        </w:rPr>
        <w:t xml:space="preserve"> </w:t>
      </w:r>
      <w:r w:rsidR="00DC43CB" w:rsidRPr="00D140DB">
        <w:rPr>
          <w:bCs/>
          <w:color w:val="000000"/>
          <w:sz w:val="24"/>
          <w:szCs w:val="24"/>
        </w:rPr>
        <w:t>К.М. Комплексные модули</w:t>
      </w:r>
      <w:r w:rsidR="00DC43CB">
        <w:rPr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6324"/>
        <w:gridCol w:w="1699"/>
      </w:tblGrid>
      <w:tr w:rsidR="0045129B" w:rsidRPr="00CB70C5" w:rsidTr="000338D2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0338D2" w:rsidP="00DC43C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C43CB">
              <w:rPr>
                <w:color w:val="000000"/>
                <w:sz w:val="24"/>
                <w:szCs w:val="24"/>
              </w:rPr>
              <w:t>К.М.0</w:t>
            </w:r>
            <w:r w:rsidR="00DC43CB">
              <w:rPr>
                <w:color w:val="000000"/>
                <w:sz w:val="24"/>
                <w:szCs w:val="24"/>
              </w:rPr>
              <w:t>3</w:t>
            </w:r>
            <w:r w:rsidRPr="00DC43CB">
              <w:rPr>
                <w:color w:val="000000"/>
                <w:sz w:val="24"/>
                <w:szCs w:val="24"/>
              </w:rPr>
              <w:t>.0</w:t>
            </w:r>
            <w:r w:rsidR="00DC43CB">
              <w:rPr>
                <w:color w:val="000000"/>
                <w:sz w:val="24"/>
                <w:szCs w:val="24"/>
              </w:rPr>
              <w:t>4</w:t>
            </w:r>
            <w:r w:rsidRPr="00DC43CB">
              <w:rPr>
                <w:color w:val="000000"/>
                <w:sz w:val="24"/>
                <w:szCs w:val="24"/>
              </w:rPr>
              <w:t>(П)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747F52" w:rsidP="00E26E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0338D2" w:rsidRPr="006E7A63">
              <w:rPr>
                <w:sz w:val="24"/>
                <w:szCs w:val="24"/>
              </w:rPr>
              <w:t>(</w:t>
            </w:r>
            <w:r w:rsidR="000338D2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E26E1E">
              <w:rPr>
                <w:sz w:val="24"/>
                <w:szCs w:val="24"/>
              </w:rPr>
              <w:t>3</w:t>
            </w:r>
            <w:r w:rsidR="0051233A" w:rsidRPr="006E7A6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3A" w:rsidRPr="00172B3A" w:rsidRDefault="00172B3A" w:rsidP="00172B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45E22">
              <w:rPr>
                <w:sz w:val="24"/>
                <w:szCs w:val="24"/>
              </w:rPr>
              <w:t>УК-</w:t>
            </w:r>
            <w:r w:rsidR="00E26E1E">
              <w:rPr>
                <w:sz w:val="24"/>
                <w:szCs w:val="24"/>
              </w:rPr>
              <w:t>1</w:t>
            </w:r>
            <w:r w:rsidRPr="00345E22">
              <w:rPr>
                <w:sz w:val="24"/>
                <w:szCs w:val="24"/>
              </w:rPr>
              <w:t>; ПК-</w:t>
            </w:r>
            <w:r w:rsidR="00E26E1E">
              <w:rPr>
                <w:sz w:val="24"/>
                <w:szCs w:val="24"/>
              </w:rPr>
              <w:t>3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2E44C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2E44C4" w:rsidRPr="00FE7FCA">
        <w:rPr>
          <w:sz w:val="24"/>
          <w:szCs w:val="24"/>
        </w:rPr>
        <w:t xml:space="preserve">технологическая (проектно-технологическая) практика </w:t>
      </w:r>
      <w:r w:rsidR="00E26E1E">
        <w:rPr>
          <w:sz w:val="24"/>
          <w:szCs w:val="24"/>
        </w:rPr>
        <w:t>3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2E44C4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2E44C4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2E44C4" w:rsidRPr="002E44C4">
        <w:rPr>
          <w:b/>
          <w:sz w:val="24"/>
          <w:szCs w:val="24"/>
        </w:rPr>
        <w:t xml:space="preserve">технологическая (проектно-технологическая) практика </w:t>
      </w:r>
      <w:r w:rsidR="00DC43CB">
        <w:rPr>
          <w:b/>
          <w:sz w:val="24"/>
          <w:szCs w:val="24"/>
        </w:rPr>
        <w:t>3</w:t>
      </w:r>
      <w:r w:rsidR="00B313C4" w:rsidRPr="002E44C4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F202E8" w:rsidRDefault="00B10030" w:rsidP="00B10030">
            <w:pPr>
              <w:rPr>
                <w:color w:val="000000"/>
                <w:sz w:val="22"/>
                <w:szCs w:val="22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F202E8" w:rsidRPr="00F202E8">
              <w:rPr>
                <w:sz w:val="22"/>
                <w:szCs w:val="22"/>
              </w:rPr>
              <w:t>производственной</w:t>
            </w:r>
            <w:r w:rsidR="00C3608F" w:rsidRPr="00F202E8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9423C0" w:rsidRPr="0079520C">
              <w:rPr>
                <w:bCs/>
                <w:iCs/>
                <w:color w:val="000000"/>
              </w:rPr>
              <w:t xml:space="preserve">к </w:t>
            </w:r>
            <w:r w:rsidR="009423C0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F202E8" w:rsidRPr="00F202E8"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9520C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A057D5" w:rsidRPr="0079520C" w:rsidRDefault="00E562FD" w:rsidP="008F32FC">
            <w:pPr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В ходе выполнения общего задания </w:t>
            </w:r>
            <w:r w:rsidR="00A057D5" w:rsidRPr="007C0F6E">
              <w:rPr>
                <w:b/>
                <w:color w:val="000000"/>
              </w:rPr>
              <w:t>практической подготовки</w:t>
            </w:r>
            <w:r w:rsidR="00A057D5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0030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обучающемуся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вопросы:</w:t>
            </w:r>
            <w:r w:rsidR="00B10030" w:rsidRPr="0079520C">
              <w:rPr>
                <w:b/>
                <w:color w:val="000000"/>
              </w:rPr>
              <w:t xml:space="preserve"> </w:t>
            </w:r>
          </w:p>
          <w:p w:rsidR="00DC43CB" w:rsidRPr="005368F4" w:rsidRDefault="00DC43CB" w:rsidP="00DC43CB">
            <w:pPr>
              <w:jc w:val="both"/>
              <w:rPr>
                <w:color w:val="FF0000"/>
              </w:rPr>
            </w:pPr>
            <w:r w:rsidRPr="005368F4">
              <w:rPr>
                <w:rStyle w:val="a9"/>
                <w:noProof/>
              </w:rPr>
              <w:t>1. Изучить</w:t>
            </w:r>
            <w:r w:rsidRPr="005368F4">
              <w:t xml:space="preserve"> основными направлениями работы профильной организации (</w:t>
            </w:r>
            <w:r w:rsidRPr="005368F4">
              <w:rPr>
                <w:i/>
              </w:rPr>
              <w:t>наименование профильной организации</w:t>
            </w:r>
            <w:r w:rsidRPr="005368F4">
              <w:t xml:space="preserve">) </w:t>
            </w:r>
          </w:p>
          <w:p w:rsidR="00DC43CB" w:rsidRPr="005368F4" w:rsidRDefault="00DC43CB" w:rsidP="00DC43CB">
            <w:pPr>
              <w:jc w:val="both"/>
            </w:pPr>
            <w:r w:rsidRPr="005368F4">
              <w:t>2. Изучить нормативно-правовое обеспечение деятельности организации и организационную структуру (</w:t>
            </w:r>
            <w:r w:rsidRPr="005368F4">
              <w:rPr>
                <w:i/>
              </w:rPr>
              <w:t>наименование базы практики</w:t>
            </w:r>
            <w:r w:rsidRPr="005368F4">
              <w:t xml:space="preserve">) </w:t>
            </w:r>
          </w:p>
          <w:p w:rsidR="00B10030" w:rsidRPr="00172B3A" w:rsidRDefault="00DC43CB" w:rsidP="00DC43CB">
            <w:pPr>
              <w:jc w:val="both"/>
            </w:pPr>
            <w:r w:rsidRPr="005368F4">
              <w:t xml:space="preserve">3. Изучить </w:t>
            </w:r>
            <w:r w:rsidRPr="005368F4">
              <w:rPr>
                <w:iCs/>
              </w:rPr>
              <w:t>информационные технологии</w:t>
            </w:r>
            <w:r w:rsidRPr="005368F4">
              <w:t xml:space="preserve"> </w:t>
            </w:r>
            <w:r w:rsidRPr="005368F4">
              <w:rPr>
                <w:iCs/>
              </w:rPr>
              <w:t>и программные средства управления рисками</w:t>
            </w:r>
            <w:r w:rsidRPr="005368F4">
              <w:t xml:space="preserve"> (</w:t>
            </w:r>
            <w:r w:rsidRPr="005368F4">
              <w:rPr>
                <w:i/>
              </w:rPr>
              <w:t>наименование профильной организации</w:t>
            </w:r>
            <w:r w:rsidRPr="005368F4">
              <w:t xml:space="preserve">) 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C0F6E" w:rsidRDefault="00B10030" w:rsidP="00B10030">
            <w:pPr>
              <w:jc w:val="center"/>
              <w:rPr>
                <w:b/>
              </w:rPr>
            </w:pPr>
            <w:r w:rsidRPr="007C0F6E">
              <w:rPr>
                <w:b/>
              </w:rPr>
              <w:t>Индивидуальное задание</w:t>
            </w:r>
          </w:p>
          <w:p w:rsidR="00DC43CB" w:rsidRPr="005368F4" w:rsidRDefault="00DC43CB" w:rsidP="00DC43C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</w:rPr>
            </w:pPr>
            <w:r w:rsidRPr="005368F4">
              <w:t>2.1. Проанализировать</w:t>
            </w:r>
            <w:r w:rsidRPr="005368F4">
              <w:rPr>
                <w:iCs/>
              </w:rPr>
              <w:t xml:space="preserve"> основные финансово-экономические показатели профильной организации;</w:t>
            </w:r>
          </w:p>
          <w:p w:rsidR="00DC43CB" w:rsidRPr="005368F4" w:rsidRDefault="00DC43CB" w:rsidP="00DC43C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FF0000"/>
              </w:rPr>
            </w:pPr>
            <w:r w:rsidRPr="005368F4">
              <w:t>2.2. Проанализировать</w:t>
            </w:r>
            <w:r w:rsidRPr="005368F4">
              <w:rPr>
                <w:b/>
              </w:rPr>
              <w:t xml:space="preserve"> </w:t>
            </w:r>
            <w:r w:rsidRPr="005368F4">
              <w:t xml:space="preserve">интегрированную систему управления рисками профильной организации </w:t>
            </w:r>
          </w:p>
          <w:p w:rsidR="00E562FD" w:rsidRPr="00172B3A" w:rsidRDefault="00DC43CB" w:rsidP="00DC43CB">
            <w:pPr>
              <w:jc w:val="both"/>
            </w:pPr>
            <w:r w:rsidRPr="005368F4">
              <w:t>2.3.</w:t>
            </w:r>
            <w:r w:rsidRPr="005368F4">
              <w:rPr>
                <w:b/>
              </w:rPr>
              <w:t xml:space="preserve"> </w:t>
            </w:r>
            <w:r w:rsidRPr="005368F4">
              <w:t>Проанализировать</w:t>
            </w:r>
            <w:r w:rsidRPr="005368F4">
              <w:rPr>
                <w:b/>
              </w:rPr>
              <w:t xml:space="preserve"> </w:t>
            </w:r>
            <w:r w:rsidRPr="005368F4">
              <w:t xml:space="preserve">состав отчетности и иных внутренних документов организации в рамках системы контроля и управления рисками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F1DC1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9423C0" w:rsidRPr="002251D7">
              <w:rPr>
                <w:color w:val="000000"/>
                <w:sz w:val="22"/>
                <w:szCs w:val="22"/>
              </w:rPr>
              <w:t>о практи</w:t>
            </w:r>
            <w:r w:rsidR="009423C0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9423C0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9423C0" w:rsidRDefault="008F32FC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F202E8"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производственная</w:t>
            </w:r>
            <w:r w:rsidR="00BA599D"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практика)</w:t>
            </w:r>
            <w:r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9423C0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F202E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AD5271" w:rsidRPr="00610C0A">
        <w:rPr>
          <w:b/>
          <w:color w:val="000000"/>
        </w:rPr>
        <w:t>Риск-менеджмент, стратегическое и тактическое планирование организации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</w:t>
      </w:r>
      <w:r w:rsidRPr="0053399D">
        <w:rPr>
          <w:color w:val="000000"/>
        </w:rPr>
        <w:lastRenderedPageBreak/>
        <w:t>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9E1DAF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9E1DA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9E1DAF">
        <w:rPr>
          <w:b/>
          <w:sz w:val="16"/>
          <w:szCs w:val="16"/>
        </w:rPr>
        <w:t xml:space="preserve">и программы </w:t>
      </w:r>
      <w:r w:rsidR="009E1DAF" w:rsidRPr="009E1DAF">
        <w:rPr>
          <w:b/>
          <w:sz w:val="16"/>
          <w:szCs w:val="16"/>
        </w:rPr>
        <w:t>производственной</w:t>
      </w:r>
      <w:r w:rsidR="0053399D" w:rsidRPr="009E1DAF">
        <w:rPr>
          <w:b/>
          <w:sz w:val="16"/>
          <w:szCs w:val="16"/>
        </w:rPr>
        <w:t xml:space="preserve"> практики</w:t>
      </w:r>
      <w:r w:rsidRPr="009E1DAF">
        <w:rPr>
          <w:b/>
          <w:sz w:val="16"/>
          <w:szCs w:val="16"/>
        </w:rPr>
        <w:t xml:space="preserve"> (</w:t>
      </w:r>
      <w:r w:rsidR="009E1DAF" w:rsidRPr="009E1DAF">
        <w:rPr>
          <w:b/>
          <w:sz w:val="16"/>
          <w:szCs w:val="16"/>
        </w:rPr>
        <w:t xml:space="preserve">технологическая (проектно-технологическая) практика </w:t>
      </w:r>
      <w:r w:rsidR="00E26E1E">
        <w:rPr>
          <w:b/>
          <w:sz w:val="16"/>
          <w:szCs w:val="16"/>
        </w:rPr>
        <w:t>3</w:t>
      </w:r>
      <w:r w:rsidRPr="009E1DAF">
        <w:rPr>
          <w:b/>
          <w:sz w:val="16"/>
          <w:szCs w:val="16"/>
        </w:rPr>
        <w:t xml:space="preserve">) </w:t>
      </w:r>
      <w:r w:rsidRPr="009E1DAF">
        <w:rPr>
          <w:sz w:val="16"/>
          <w:szCs w:val="16"/>
        </w:rPr>
        <w:t xml:space="preserve">согласно требованиями </w:t>
      </w:r>
      <w:r w:rsidRPr="009E1DAF">
        <w:rPr>
          <w:b/>
          <w:sz w:val="16"/>
          <w:szCs w:val="16"/>
        </w:rPr>
        <w:t>частей 3-5 статьи 13, статьи 30, пункта 3 части 1 статьи 34</w:t>
      </w:r>
      <w:r w:rsidRPr="009E1DAF">
        <w:rPr>
          <w:sz w:val="16"/>
          <w:szCs w:val="16"/>
        </w:rPr>
        <w:t xml:space="preserve"> Федерального закона Российской Федерации </w:t>
      </w:r>
      <w:r w:rsidRPr="009E1DAF">
        <w:rPr>
          <w:b/>
          <w:sz w:val="16"/>
          <w:szCs w:val="16"/>
        </w:rPr>
        <w:t>от 29.12.2012 № 273</w:t>
      </w:r>
      <w:r w:rsidRPr="00081ABC">
        <w:rPr>
          <w:b/>
          <w:sz w:val="16"/>
          <w:szCs w:val="16"/>
        </w:rPr>
        <w:t>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F202E8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</w:t>
      </w:r>
      <w:r w:rsidRPr="00F202E8">
        <w:rPr>
          <w:sz w:val="16"/>
          <w:szCs w:val="16"/>
        </w:rPr>
        <w:t xml:space="preserve"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F202E8" w:rsidRPr="00F202E8">
        <w:rPr>
          <w:b/>
          <w:sz w:val="16"/>
          <w:szCs w:val="16"/>
        </w:rPr>
        <w:t>производственной</w:t>
      </w:r>
      <w:r w:rsidRPr="00F202E8">
        <w:rPr>
          <w:b/>
          <w:sz w:val="16"/>
          <w:szCs w:val="16"/>
        </w:rPr>
        <w:t xml:space="preserve"> практики</w:t>
      </w:r>
      <w:r w:rsidRPr="00F202E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F202E8">
        <w:rPr>
          <w:b/>
          <w:sz w:val="16"/>
          <w:szCs w:val="16"/>
        </w:rPr>
        <w:t>тип практики «</w:t>
      </w:r>
      <w:r w:rsidR="00F202E8" w:rsidRPr="00F202E8">
        <w:rPr>
          <w:b/>
          <w:sz w:val="16"/>
          <w:szCs w:val="16"/>
        </w:rPr>
        <w:t>Производственная</w:t>
      </w:r>
      <w:r w:rsidRPr="00F202E8">
        <w:rPr>
          <w:b/>
          <w:sz w:val="16"/>
          <w:szCs w:val="16"/>
        </w:rPr>
        <w:t xml:space="preserve"> практика (</w:t>
      </w:r>
      <w:r w:rsidR="00F202E8" w:rsidRPr="00F202E8">
        <w:rPr>
          <w:sz w:val="16"/>
          <w:szCs w:val="16"/>
        </w:rPr>
        <w:t xml:space="preserve">технологическая (проектно-технологическая) практика </w:t>
      </w:r>
      <w:r w:rsidR="00DC43CB">
        <w:rPr>
          <w:sz w:val="16"/>
          <w:szCs w:val="16"/>
        </w:rPr>
        <w:t>3</w:t>
      </w:r>
      <w:r w:rsidRPr="00F202E8">
        <w:rPr>
          <w:b/>
          <w:sz w:val="16"/>
          <w:szCs w:val="16"/>
        </w:rPr>
        <w:t>),</w:t>
      </w:r>
      <w:r w:rsidRPr="00F202E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202E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202E8">
        <w:rPr>
          <w:sz w:val="16"/>
          <w:szCs w:val="16"/>
        </w:rPr>
        <w:t>).</w:t>
      </w:r>
    </w:p>
    <w:p w:rsidR="00B10030" w:rsidRPr="00F202E8" w:rsidRDefault="00B10030" w:rsidP="00B10030">
      <w:pPr>
        <w:ind w:left="360"/>
        <w:jc w:val="both"/>
        <w:rPr>
          <w:b/>
          <w:sz w:val="16"/>
          <w:szCs w:val="16"/>
        </w:rPr>
      </w:pPr>
      <w:r w:rsidRPr="00F202E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</w:t>
      </w:r>
      <w:r w:rsidRPr="00081ABC">
        <w:rPr>
          <w:sz w:val="16"/>
          <w:szCs w:val="16"/>
        </w:rPr>
        <w:lastRenderedPageBreak/>
        <w:t xml:space="preserve">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9E1DAF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9E1DAF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9E1DAF" w:rsidRPr="009E1DAF">
        <w:rPr>
          <w:sz w:val="24"/>
          <w:szCs w:val="24"/>
        </w:rPr>
        <w:t xml:space="preserve">технологическая (проектно-технологическая) практика </w:t>
      </w:r>
      <w:r w:rsidR="00E26E1E">
        <w:rPr>
          <w:sz w:val="24"/>
          <w:szCs w:val="24"/>
        </w:rPr>
        <w:t>3</w:t>
      </w:r>
      <w:r w:rsidRPr="009E1DAF">
        <w:rPr>
          <w:bCs/>
          <w:sz w:val="24"/>
          <w:szCs w:val="24"/>
        </w:rPr>
        <w:t>)</w:t>
      </w:r>
      <w:r w:rsidRPr="009E1DAF">
        <w:rPr>
          <w:bCs/>
          <w:caps/>
          <w:sz w:val="24"/>
          <w:szCs w:val="24"/>
        </w:rPr>
        <w:t xml:space="preserve"> </w:t>
      </w:r>
      <w:r w:rsidRPr="009E1DAF">
        <w:rPr>
          <w:bCs/>
          <w:iCs/>
          <w:sz w:val="24"/>
          <w:szCs w:val="24"/>
        </w:rPr>
        <w:t>проводится в форме диффере</w:t>
      </w:r>
      <w:r w:rsidRPr="00CB70C5">
        <w:rPr>
          <w:bCs/>
          <w:iCs/>
          <w:sz w:val="24"/>
          <w:szCs w:val="24"/>
        </w:rPr>
        <w:t>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9E1DAF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9E1DAF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9E1DAF">
        <w:rPr>
          <w:b/>
          <w:color w:val="000000"/>
          <w:sz w:val="24"/>
        </w:rPr>
        <w:t>Промежуточная аттестация по итогам</w:t>
      </w:r>
      <w:r w:rsidR="00134D0E" w:rsidRPr="009E1DAF">
        <w:rPr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практической подготовки</w:t>
      </w:r>
    </w:p>
    <w:p w:rsidR="00B10030" w:rsidRPr="009E1DAF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9E1DAF">
        <w:rPr>
          <w:b/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(</w:t>
      </w:r>
      <w:r w:rsidR="009E1DAF" w:rsidRPr="009E1DAF">
        <w:rPr>
          <w:b/>
          <w:color w:val="000000"/>
          <w:sz w:val="24"/>
        </w:rPr>
        <w:t>производственная</w:t>
      </w:r>
      <w:r w:rsidR="00134D0E" w:rsidRPr="009E1DAF">
        <w:rPr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645738" w:rsidRDefault="00B10030" w:rsidP="00B10030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645738">
        <w:rPr>
          <w:color w:val="000000"/>
          <w:sz w:val="24"/>
        </w:rPr>
        <w:t xml:space="preserve">Промежуточная аттестация по итогам </w:t>
      </w:r>
      <w:proofErr w:type="gramStart"/>
      <w:r w:rsidRPr="00645738">
        <w:rPr>
          <w:color w:val="000000"/>
          <w:sz w:val="24"/>
        </w:rPr>
        <w:t xml:space="preserve">прохождения </w:t>
      </w:r>
      <w:r w:rsidR="004B2E6B" w:rsidRPr="00645738">
        <w:rPr>
          <w:color w:val="000000"/>
          <w:sz w:val="24"/>
        </w:rPr>
        <w:t xml:space="preserve"> п</w:t>
      </w:r>
      <w:r w:rsidRPr="00645738">
        <w:rPr>
          <w:color w:val="000000"/>
          <w:sz w:val="24"/>
        </w:rPr>
        <w:t>ракти</w:t>
      </w:r>
      <w:r w:rsidR="004B2E6B" w:rsidRPr="00645738">
        <w:rPr>
          <w:color w:val="000000"/>
          <w:sz w:val="24"/>
        </w:rPr>
        <w:t>ческой</w:t>
      </w:r>
      <w:proofErr w:type="gramEnd"/>
      <w:r w:rsidR="004B2E6B" w:rsidRPr="00645738">
        <w:rPr>
          <w:color w:val="000000"/>
          <w:sz w:val="24"/>
        </w:rPr>
        <w:t xml:space="preserve"> подготовки</w:t>
      </w:r>
      <w:r w:rsidRPr="00645738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645738">
        <w:rPr>
          <w:color w:val="000000"/>
          <w:sz w:val="24"/>
        </w:rPr>
        <w:t>ческой подготовке (</w:t>
      </w:r>
      <w:r w:rsidR="009E1DAF" w:rsidRPr="00645738">
        <w:rPr>
          <w:sz w:val="24"/>
          <w:szCs w:val="24"/>
        </w:rPr>
        <w:t>производственная</w:t>
      </w:r>
      <w:r w:rsidR="004B2E6B" w:rsidRPr="00645738">
        <w:rPr>
          <w:color w:val="000000"/>
          <w:sz w:val="24"/>
        </w:rPr>
        <w:t xml:space="preserve"> практика)</w:t>
      </w:r>
      <w:r w:rsidRPr="00645738">
        <w:rPr>
          <w:color w:val="000000"/>
          <w:sz w:val="24"/>
        </w:rPr>
        <w:t>, выполненного по предъявляемым требованиям.</w:t>
      </w:r>
    </w:p>
    <w:p w:rsidR="00B10030" w:rsidRPr="0064573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645738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645738">
        <w:rPr>
          <w:color w:val="000000"/>
          <w:sz w:val="24"/>
        </w:rPr>
        <w:t>защиты</w:t>
      </w:r>
      <w:r w:rsidRPr="00645738">
        <w:rPr>
          <w:color w:val="000000"/>
          <w:sz w:val="24"/>
        </w:rPr>
        <w:t xml:space="preserve"> отчета выставляется зачет с оценкой</w:t>
      </w:r>
      <w:r w:rsidRPr="00645738">
        <w:rPr>
          <w:sz w:val="24"/>
          <w:szCs w:val="24"/>
        </w:rPr>
        <w:t xml:space="preserve"> </w:t>
      </w:r>
      <w:r w:rsidRPr="00645738">
        <w:rPr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Pr="00CB70C5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1. </w:t>
      </w:r>
      <w:r w:rsidR="00172B3A" w:rsidRPr="00990D5C">
        <w:rPr>
          <w:i/>
          <w:iCs/>
          <w:sz w:val="24"/>
          <w:szCs w:val="24"/>
        </w:rPr>
        <w:t>Шарапова, Т. В. </w:t>
      </w:r>
      <w:r w:rsidR="00990D5C">
        <w:rPr>
          <w:sz w:val="24"/>
          <w:szCs w:val="24"/>
        </w:rPr>
        <w:t xml:space="preserve"> Основы теории управления</w:t>
      </w:r>
      <w:r w:rsidR="00172B3A" w:rsidRPr="00990D5C">
        <w:rPr>
          <w:sz w:val="24"/>
          <w:szCs w:val="24"/>
        </w:rPr>
        <w:t>: учебное пособие для в</w:t>
      </w:r>
      <w:r w:rsidR="00990D5C">
        <w:rPr>
          <w:sz w:val="24"/>
          <w:szCs w:val="24"/>
        </w:rPr>
        <w:t>узов / Т. В. Шарапова. — Москва</w:t>
      </w:r>
      <w:r w:rsidR="00172B3A" w:rsidRPr="00990D5C">
        <w:rPr>
          <w:sz w:val="24"/>
          <w:szCs w:val="24"/>
        </w:rPr>
        <w:t xml:space="preserve">: Издательство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>, 202</w:t>
      </w:r>
      <w:r w:rsidR="00645738">
        <w:rPr>
          <w:sz w:val="24"/>
          <w:szCs w:val="24"/>
        </w:rPr>
        <w:t>3</w:t>
      </w:r>
      <w:r w:rsidR="00172B3A" w:rsidRPr="00990D5C">
        <w:rPr>
          <w:sz w:val="24"/>
          <w:szCs w:val="24"/>
        </w:rPr>
        <w:t>. — 210 с. — (Высшее образование). — ISBN 978-5-534-01620-8. — Текст</w:t>
      </w:r>
      <w:r w:rsidR="00990D5C" w:rsidRPr="00990D5C">
        <w:rPr>
          <w:sz w:val="24"/>
          <w:szCs w:val="24"/>
        </w:rPr>
        <w:t>:</w:t>
      </w:r>
      <w:r w:rsidR="00172B3A" w:rsidRPr="00990D5C">
        <w:rPr>
          <w:sz w:val="24"/>
          <w:szCs w:val="24"/>
        </w:rPr>
        <w:t xml:space="preserve"> электронный // ЭБС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 xml:space="preserve"> [сайт]. — URL: </w:t>
      </w:r>
      <w:hyperlink r:id="rId8" w:history="1">
        <w:r w:rsidR="00FC22C9">
          <w:rPr>
            <w:rStyle w:val="a9"/>
            <w:sz w:val="24"/>
            <w:szCs w:val="24"/>
          </w:rPr>
          <w:t>https://urait.ru/bcode/453522</w:t>
        </w:r>
      </w:hyperlink>
    </w:p>
    <w:p w:rsidR="00674A2F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2. </w:t>
      </w:r>
      <w:proofErr w:type="spellStart"/>
      <w:r w:rsidR="00674A2F" w:rsidRPr="00990D5C">
        <w:rPr>
          <w:i/>
          <w:iCs/>
          <w:sz w:val="24"/>
          <w:szCs w:val="24"/>
        </w:rPr>
        <w:t>Коргова</w:t>
      </w:r>
      <w:proofErr w:type="spellEnd"/>
      <w:r w:rsidR="00674A2F" w:rsidRPr="00990D5C">
        <w:rPr>
          <w:i/>
          <w:iCs/>
          <w:sz w:val="24"/>
          <w:szCs w:val="24"/>
        </w:rPr>
        <w:t>, М. А. </w:t>
      </w:r>
      <w:r w:rsidR="00990D5C">
        <w:rPr>
          <w:sz w:val="24"/>
          <w:szCs w:val="24"/>
        </w:rPr>
        <w:t xml:space="preserve"> Менеджмент организации</w:t>
      </w:r>
      <w:r w:rsidR="00674A2F" w:rsidRPr="00990D5C">
        <w:rPr>
          <w:sz w:val="24"/>
          <w:szCs w:val="24"/>
        </w:rPr>
        <w:t>: учебное пособие для вузов / М. А. </w:t>
      </w:r>
      <w:proofErr w:type="spellStart"/>
      <w:r w:rsidR="00674A2F" w:rsidRPr="00990D5C">
        <w:rPr>
          <w:sz w:val="24"/>
          <w:szCs w:val="24"/>
        </w:rPr>
        <w:t>Коргова</w:t>
      </w:r>
      <w:proofErr w:type="spellEnd"/>
      <w:r w:rsidR="00674A2F" w:rsidRPr="00990D5C">
        <w:rPr>
          <w:sz w:val="24"/>
          <w:szCs w:val="24"/>
        </w:rPr>
        <w:t xml:space="preserve">. — </w:t>
      </w:r>
      <w:r w:rsidR="00990D5C">
        <w:rPr>
          <w:sz w:val="24"/>
          <w:szCs w:val="24"/>
        </w:rPr>
        <w:t xml:space="preserve">2-е изд., </w:t>
      </w:r>
      <w:proofErr w:type="spellStart"/>
      <w:r w:rsidR="00990D5C">
        <w:rPr>
          <w:sz w:val="24"/>
          <w:szCs w:val="24"/>
        </w:rPr>
        <w:t>испр</w:t>
      </w:r>
      <w:proofErr w:type="spellEnd"/>
      <w:proofErr w:type="gramStart"/>
      <w:r w:rsidR="00990D5C">
        <w:rPr>
          <w:sz w:val="24"/>
          <w:szCs w:val="24"/>
        </w:rPr>
        <w:t>.</w:t>
      </w:r>
      <w:proofErr w:type="gramEnd"/>
      <w:r w:rsidR="00990D5C">
        <w:rPr>
          <w:sz w:val="24"/>
          <w:szCs w:val="24"/>
        </w:rPr>
        <w:t xml:space="preserve"> и доп. — Москва</w:t>
      </w:r>
      <w:r w:rsidR="00674A2F" w:rsidRPr="00990D5C">
        <w:rPr>
          <w:sz w:val="24"/>
          <w:szCs w:val="24"/>
        </w:rPr>
        <w:t xml:space="preserve">: Издательство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>, 202</w:t>
      </w:r>
      <w:r w:rsidR="00645738">
        <w:rPr>
          <w:sz w:val="24"/>
          <w:szCs w:val="24"/>
        </w:rPr>
        <w:t>3</w:t>
      </w:r>
      <w:r w:rsidR="00674A2F" w:rsidRPr="00990D5C">
        <w:rPr>
          <w:sz w:val="24"/>
          <w:szCs w:val="24"/>
        </w:rPr>
        <w:t>. — 197 с. — (Высшее образование). — ISBN 978-5-534-10829-3. — Текст</w:t>
      </w:r>
      <w:r w:rsidR="00990D5C" w:rsidRPr="00990D5C">
        <w:rPr>
          <w:sz w:val="24"/>
          <w:szCs w:val="24"/>
        </w:rPr>
        <w:t>:</w:t>
      </w:r>
      <w:r w:rsidR="00674A2F" w:rsidRPr="00990D5C">
        <w:rPr>
          <w:sz w:val="24"/>
          <w:szCs w:val="24"/>
        </w:rPr>
        <w:t xml:space="preserve"> электронный // ЭБС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 xml:space="preserve"> [сайт]. — URL: </w:t>
      </w:r>
      <w:hyperlink r:id="rId9" w:history="1">
        <w:r w:rsidR="00FC22C9">
          <w:rPr>
            <w:rStyle w:val="a9"/>
            <w:sz w:val="24"/>
            <w:szCs w:val="24"/>
          </w:rPr>
          <w:t>https://urait.ru/bcode/474145</w:t>
        </w:r>
      </w:hyperlink>
      <w:r w:rsidR="00674A2F" w:rsidRPr="00990D5C">
        <w:rPr>
          <w:sz w:val="24"/>
          <w:szCs w:val="24"/>
        </w:rPr>
        <w:t xml:space="preserve"> </w:t>
      </w: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sz w:val="24"/>
          <w:szCs w:val="24"/>
        </w:rPr>
        <w:t xml:space="preserve">3. </w:t>
      </w:r>
      <w:r w:rsidR="00990D5C" w:rsidRPr="00990D5C">
        <w:rPr>
          <w:i/>
          <w:iCs/>
          <w:sz w:val="24"/>
          <w:szCs w:val="24"/>
        </w:rPr>
        <w:t>Прокофьева, Т. А. </w:t>
      </w:r>
      <w:r w:rsidR="00990D5C">
        <w:rPr>
          <w:sz w:val="24"/>
          <w:szCs w:val="24"/>
        </w:rPr>
        <w:t xml:space="preserve"> Системный анализ в менеджменте</w:t>
      </w:r>
      <w:r w:rsidR="00990D5C" w:rsidRPr="00990D5C">
        <w:rPr>
          <w:sz w:val="24"/>
          <w:szCs w:val="24"/>
        </w:rPr>
        <w:t>: учебник для вузов / Т.</w:t>
      </w:r>
      <w:r w:rsidR="00990D5C">
        <w:rPr>
          <w:sz w:val="24"/>
          <w:szCs w:val="24"/>
        </w:rPr>
        <w:t> А. Прокофьева, В. В. </w:t>
      </w:r>
      <w:proofErr w:type="gramStart"/>
      <w:r w:rsidR="00990D5C">
        <w:rPr>
          <w:sz w:val="24"/>
          <w:szCs w:val="24"/>
        </w:rPr>
        <w:t>Челноков.</w:t>
      </w:r>
      <w:r w:rsidR="00990D5C" w:rsidRPr="00990D5C">
        <w:rPr>
          <w:sz w:val="24"/>
          <w:szCs w:val="24"/>
        </w:rPr>
        <w:t>—</w:t>
      </w:r>
      <w:proofErr w:type="gramEnd"/>
      <w:r w:rsidR="00990D5C" w:rsidRPr="00990D5C">
        <w:rPr>
          <w:sz w:val="24"/>
          <w:szCs w:val="24"/>
        </w:rPr>
        <w:t xml:space="preserve"> Москва: Издательство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>, 202</w:t>
      </w:r>
      <w:r w:rsidR="00645738">
        <w:rPr>
          <w:sz w:val="24"/>
          <w:szCs w:val="24"/>
        </w:rPr>
        <w:t>3</w:t>
      </w:r>
      <w:r w:rsidR="00990D5C" w:rsidRPr="00990D5C">
        <w:rPr>
          <w:sz w:val="24"/>
          <w:szCs w:val="24"/>
        </w:rPr>
        <w:t xml:space="preserve">. — 313 с. — (Высшее образование). — ISBN 978-5-534-10451-6. — Текст: электронный // ЭБС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 xml:space="preserve"> [сайт]. — URL: </w:t>
      </w:r>
      <w:hyperlink r:id="rId10" w:history="1">
        <w:r w:rsidR="00FC22C9">
          <w:rPr>
            <w:rStyle w:val="a9"/>
            <w:sz w:val="24"/>
            <w:szCs w:val="24"/>
          </w:rPr>
          <w:t>https://urait.ru/bcode/475448</w:t>
        </w:r>
      </w:hyperlink>
    </w:p>
    <w:p w:rsidR="00892557" w:rsidRPr="00990D5C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B10030" w:rsidRPr="00990D5C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990D5C">
        <w:rPr>
          <w:b/>
          <w:bCs/>
          <w:i/>
          <w:sz w:val="24"/>
          <w:szCs w:val="24"/>
        </w:rPr>
        <w:t>Дополнительная:</w:t>
      </w:r>
    </w:p>
    <w:p w:rsidR="00812714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 xml:space="preserve">Методы </w:t>
      </w:r>
      <w:r w:rsidR="00990D5C">
        <w:rPr>
          <w:sz w:val="24"/>
          <w:szCs w:val="24"/>
        </w:rPr>
        <w:t>принятия управленческих решений</w:t>
      </w:r>
      <w:r w:rsidRPr="00990D5C">
        <w:rPr>
          <w:sz w:val="24"/>
          <w:szCs w:val="24"/>
        </w:rPr>
        <w:t>: учебное пособие для вузов / П. В. Иванов [и др.</w:t>
      </w:r>
      <w:proofErr w:type="gramStart"/>
      <w:r w:rsidRPr="00990D5C">
        <w:rPr>
          <w:sz w:val="24"/>
          <w:szCs w:val="24"/>
        </w:rPr>
        <w:t>] ;</w:t>
      </w:r>
      <w:proofErr w:type="gramEnd"/>
      <w:r w:rsidRPr="00990D5C">
        <w:rPr>
          <w:sz w:val="24"/>
          <w:szCs w:val="24"/>
        </w:rPr>
        <w:t xml:space="preserve"> под редакцией П. В. Иванова. — 2-е изд., </w:t>
      </w:r>
      <w:proofErr w:type="spellStart"/>
      <w:r w:rsidRPr="00990D5C">
        <w:rPr>
          <w:sz w:val="24"/>
          <w:szCs w:val="24"/>
        </w:rPr>
        <w:t>испр</w:t>
      </w:r>
      <w:proofErr w:type="spellEnd"/>
      <w:r w:rsidRPr="00990D5C">
        <w:rPr>
          <w:sz w:val="24"/>
          <w:szCs w:val="24"/>
        </w:rPr>
        <w:t xml:space="preserve">. и доп.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2021. — 276 с. — (Высшее образование). — ISBN 978-5-534-10862-0.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1" w:history="1">
        <w:r w:rsidR="00FC22C9">
          <w:rPr>
            <w:rStyle w:val="a9"/>
            <w:sz w:val="24"/>
            <w:szCs w:val="24"/>
          </w:rPr>
          <w:t>https://urait.ru/bcode/475047</w:t>
        </w:r>
      </w:hyperlink>
      <w:r w:rsidRPr="00990D5C">
        <w:rPr>
          <w:sz w:val="24"/>
          <w:szCs w:val="24"/>
        </w:rPr>
        <w:t xml:space="preserve"> </w:t>
      </w:r>
    </w:p>
    <w:p w:rsidR="00AD4DF8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>Право для экономистов и менеджеров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990D5C">
        <w:rPr>
          <w:sz w:val="24"/>
          <w:szCs w:val="24"/>
        </w:rPr>
        <w:t>;</w:t>
      </w:r>
      <w:r w:rsidRPr="00990D5C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2019. — 458 с. — (Бакалавр. Прикладной курс). — ISBN 978-5-534-10658-9.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2" w:history="1">
        <w:r w:rsidR="00FC22C9">
          <w:rPr>
            <w:rStyle w:val="a9"/>
            <w:sz w:val="24"/>
            <w:szCs w:val="24"/>
          </w:rPr>
          <w:t>https://urait.ru/bcode/445405</w:t>
        </w:r>
      </w:hyperlink>
    </w:p>
    <w:p w:rsidR="00674A2F" w:rsidRPr="00990D5C" w:rsidRDefault="00674A2F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i/>
          <w:iCs/>
          <w:sz w:val="24"/>
          <w:szCs w:val="24"/>
        </w:rPr>
        <w:t>Иванов, И. Н. </w:t>
      </w:r>
      <w:r w:rsidRPr="00990D5C">
        <w:rPr>
          <w:sz w:val="24"/>
          <w:szCs w:val="24"/>
        </w:rPr>
        <w:t xml:space="preserve"> Организация труда на промышленных </w:t>
      </w:r>
      <w:proofErr w:type="gramStart"/>
      <w:r w:rsidRPr="00990D5C">
        <w:rPr>
          <w:sz w:val="24"/>
          <w:szCs w:val="24"/>
        </w:rPr>
        <w:t>предприятиях :</w:t>
      </w:r>
      <w:proofErr w:type="gramEnd"/>
      <w:r w:rsidRPr="00990D5C">
        <w:rPr>
          <w:sz w:val="24"/>
          <w:szCs w:val="24"/>
        </w:rPr>
        <w:t xml:space="preserve"> учебник для вузов / И. Н. Иванов, А. М. Беляев.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, 2021. — 305 с. — (Высшее образование). — ISBN 978-5-534-11376-1. — </w:t>
      </w:r>
      <w:proofErr w:type="gramStart"/>
      <w:r w:rsidRPr="00990D5C">
        <w:rPr>
          <w:sz w:val="24"/>
          <w:szCs w:val="24"/>
        </w:rPr>
        <w:t>Текст :</w:t>
      </w:r>
      <w:proofErr w:type="gramEnd"/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3" w:history="1">
        <w:r w:rsidR="00FC22C9">
          <w:rPr>
            <w:rStyle w:val="a9"/>
            <w:sz w:val="24"/>
            <w:szCs w:val="24"/>
          </w:rPr>
          <w:t>https://urait.ru/bcode/476076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4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35020E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CB70C5">
        <w:rPr>
          <w:sz w:val="24"/>
          <w:szCs w:val="24"/>
        </w:rPr>
        <w:lastRenderedPageBreak/>
        <w:t>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="00FC22C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FC22C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anchor="open-accesshttps://www.sciencedirect.com/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5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FC22C9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компьютерные классы, оборудованные мебелью, компьютерным оборудованием (с 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</w:t>
      </w:r>
      <w:r w:rsidRPr="003714D0">
        <w:rPr>
          <w:sz w:val="24"/>
          <w:szCs w:val="24"/>
        </w:rPr>
        <w:lastRenderedPageBreak/>
        <w:t xml:space="preserve">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466338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F202E8" w:rsidRPr="00F202E8">
        <w:rPr>
          <w:sz w:val="28"/>
          <w:szCs w:val="28"/>
        </w:rPr>
        <w:t>производственной</w:t>
      </w:r>
      <w:r w:rsidRPr="00F202E8">
        <w:rPr>
          <w:sz w:val="28"/>
          <w:szCs w:val="28"/>
        </w:rPr>
        <w:t xml:space="preserve">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202E8" w:rsidRPr="00FE7FCA">
        <w:rPr>
          <w:sz w:val="28"/>
          <w:szCs w:val="28"/>
        </w:rPr>
        <w:t xml:space="preserve">технологическая (проектно-технологическая) практика </w:t>
      </w:r>
      <w:r w:rsidR="00E26E1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466338" w:rsidRPr="00BB3BB3" w:rsidRDefault="00466338" w:rsidP="0046633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645738" w:rsidRPr="00C8217A">
        <w:rPr>
          <w:color w:val="FF0000"/>
        </w:rPr>
        <w:t>требуется.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645738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466338" w:rsidRPr="00BB3BB3" w:rsidRDefault="00466338" w:rsidP="0046633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Профильной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1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656DF" w:rsidRPr="00A27B4F" w:rsidRDefault="00A656DF" w:rsidP="00A656DF">
      <w:pPr>
        <w:ind w:firstLine="709"/>
        <w:jc w:val="both"/>
        <w:rPr>
          <w:sz w:val="24"/>
          <w:szCs w:val="24"/>
        </w:rPr>
      </w:pPr>
    </w:p>
    <w:p w:rsidR="00A656DF" w:rsidRPr="00A27B4F" w:rsidRDefault="00A656DF" w:rsidP="00A656DF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656DF" w:rsidRPr="00A27B4F" w:rsidRDefault="00A656DF" w:rsidP="00A656DF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A656DF" w:rsidRPr="00A27B4F" w:rsidTr="00A656DF">
        <w:tc>
          <w:tcPr>
            <w:tcW w:w="5153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656DF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A656DF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656DF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656DF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656DF" w:rsidRPr="00A27B4F" w:rsidTr="00A656DF">
        <w:tc>
          <w:tcPr>
            <w:tcW w:w="4928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A656DF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A656DF">
              <w:rPr>
                <w:w w:val="115"/>
                <w:sz w:val="24"/>
                <w:szCs w:val="24"/>
              </w:rPr>
              <w:t>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656DF" w:rsidRPr="00A656DF" w:rsidRDefault="00A656DF" w:rsidP="0064573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A656DF">
              <w:rPr>
                <w:b/>
                <w:sz w:val="24"/>
                <w:szCs w:val="24"/>
                <w:u w:val="single"/>
              </w:rPr>
              <w:t xml:space="preserve"> </w:t>
            </w:r>
            <w:r w:rsidRPr="00A656DF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w w:val="115"/>
                <w:sz w:val="24"/>
                <w:szCs w:val="24"/>
              </w:rPr>
              <w:t>Адрес</w:t>
            </w:r>
            <w:r w:rsidRPr="00A656DF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A656DF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A656DF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A656DF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A656DF" w:rsidRPr="00A27B4F" w:rsidTr="00A656DF">
        <w:tc>
          <w:tcPr>
            <w:tcW w:w="5153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A656DF" w:rsidRPr="00A27B4F" w:rsidRDefault="00A656DF" w:rsidP="00A656DF">
      <w:pPr>
        <w:tabs>
          <w:tab w:val="left" w:pos="2195"/>
        </w:tabs>
        <w:ind w:firstLine="709"/>
        <w:rPr>
          <w:sz w:val="24"/>
          <w:szCs w:val="24"/>
        </w:rPr>
      </w:pPr>
    </w:p>
    <w:p w:rsidR="00A656DF" w:rsidRDefault="00A656DF" w:rsidP="00A656DF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A656DF" w:rsidRDefault="00A656DF" w:rsidP="00A65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A656DF" w:rsidRDefault="00A656DF" w:rsidP="00A656DF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A656DF" w:rsidRDefault="00A656DF" w:rsidP="00A656D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A656DF" w:rsidRDefault="00A656DF" w:rsidP="00A656DF">
      <w:pPr>
        <w:jc w:val="right"/>
        <w:rPr>
          <w:sz w:val="24"/>
          <w:szCs w:val="24"/>
        </w:rPr>
      </w:pP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A656DF" w:rsidRDefault="00A656DF" w:rsidP="00A656D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A656DF" w:rsidRDefault="00A656DF" w:rsidP="00A656D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855"/>
        <w:gridCol w:w="2825"/>
        <w:gridCol w:w="1572"/>
        <w:gridCol w:w="1785"/>
      </w:tblGrid>
      <w:tr w:rsidR="00A656DF" w:rsidTr="00A656D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5368F4" w:rsidRDefault="00A656DF" w:rsidP="00A656DF">
            <w:pPr>
              <w:jc w:val="both"/>
            </w:pPr>
            <w:r w:rsidRPr="005368F4"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A656DF" w:rsidTr="00A656D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DF" w:rsidRPr="00A656DF" w:rsidRDefault="00A656DF" w:rsidP="00B45936">
            <w:pPr>
              <w:rPr>
                <w:color w:val="1C1C1C"/>
                <w:sz w:val="22"/>
                <w:szCs w:val="22"/>
              </w:rPr>
            </w:pPr>
            <w:r w:rsidRPr="00A656DF">
              <w:rPr>
                <w:color w:val="1C1C1C"/>
                <w:sz w:val="22"/>
                <w:szCs w:val="22"/>
              </w:rPr>
              <w:t>38.04.02</w:t>
            </w:r>
          </w:p>
          <w:p w:rsidR="00A656DF" w:rsidRPr="00A656DF" w:rsidRDefault="00A656DF" w:rsidP="00B45936">
            <w:pPr>
              <w:rPr>
                <w:color w:val="1C1C1C"/>
                <w:sz w:val="22"/>
                <w:szCs w:val="22"/>
              </w:rPr>
            </w:pPr>
            <w:r w:rsidRPr="00A656DF">
              <w:rPr>
                <w:color w:val="1C1C1C"/>
                <w:sz w:val="22"/>
                <w:szCs w:val="22"/>
              </w:rPr>
              <w:t>Менеджмент</w:t>
            </w:r>
          </w:p>
          <w:p w:rsidR="00A656DF" w:rsidRPr="00A656DF" w:rsidRDefault="00A656DF" w:rsidP="00B45936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6DF" w:rsidRPr="00FD3F08" w:rsidRDefault="00A656DF" w:rsidP="00A656DF">
            <w:pPr>
              <w:suppressAutoHyphens/>
              <w:jc w:val="both"/>
            </w:pPr>
            <w:r w:rsidRPr="00A656DF">
              <w:rPr>
                <w:color w:val="000000"/>
              </w:rPr>
              <w:t>Риск-менеджмент, стратегическое и тактическое планирование организации</w:t>
            </w:r>
            <w:r w:rsidRPr="00FD3F08">
              <w:t xml:space="preserve"> </w:t>
            </w:r>
          </w:p>
          <w:p w:rsidR="00A656DF" w:rsidRPr="00A656DF" w:rsidRDefault="00A656DF" w:rsidP="00B45936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DF" w:rsidRPr="00A656DF" w:rsidRDefault="00A656DF" w:rsidP="00A656DF">
            <w:pPr>
              <w:jc w:val="both"/>
              <w:outlineLvl w:val="1"/>
              <w:rPr>
                <w:b/>
                <w:i/>
              </w:rPr>
            </w:pPr>
            <w:r w:rsidRPr="00A656DF">
              <w:rPr>
                <w:b/>
                <w:i/>
              </w:rPr>
              <w:t>Задание для практической подготовки при реализации производственной практики:</w:t>
            </w:r>
          </w:p>
          <w:p w:rsidR="00A656DF" w:rsidRPr="005368F4" w:rsidRDefault="00A656DF" w:rsidP="00A656DF">
            <w:pPr>
              <w:ind w:firstLine="708"/>
              <w:jc w:val="both"/>
              <w:rPr>
                <w:rStyle w:val="a9"/>
                <w:noProof/>
              </w:rPr>
            </w:pPr>
          </w:p>
          <w:p w:rsidR="00A656DF" w:rsidRPr="00A656DF" w:rsidRDefault="00A656DF" w:rsidP="00A656DF">
            <w:pPr>
              <w:jc w:val="both"/>
              <w:rPr>
                <w:color w:val="FF0000"/>
              </w:rPr>
            </w:pPr>
            <w:r w:rsidRPr="005368F4">
              <w:rPr>
                <w:rStyle w:val="a9"/>
                <w:noProof/>
              </w:rPr>
              <w:t>1. Изучить</w:t>
            </w:r>
            <w:r w:rsidRPr="005368F4">
              <w:t xml:space="preserve"> основными направлениями работы профильной организации (</w:t>
            </w:r>
            <w:r w:rsidRPr="00A656DF">
              <w:rPr>
                <w:i/>
              </w:rPr>
              <w:t>наименование профильной организации</w:t>
            </w:r>
            <w:r w:rsidRPr="005368F4">
              <w:t xml:space="preserve">) </w:t>
            </w:r>
          </w:p>
          <w:p w:rsidR="00A656DF" w:rsidRPr="005368F4" w:rsidRDefault="00A656DF" w:rsidP="00A656DF">
            <w:pPr>
              <w:jc w:val="both"/>
            </w:pPr>
            <w:r w:rsidRPr="005368F4">
              <w:t>2. Изучить нормативно-правовое обеспечение деятельности организации и организационную структуру (</w:t>
            </w:r>
            <w:r w:rsidRPr="00A656DF">
              <w:rPr>
                <w:i/>
              </w:rPr>
              <w:t>наименование базы практики</w:t>
            </w:r>
            <w:r w:rsidRPr="005368F4">
              <w:t xml:space="preserve">) </w:t>
            </w:r>
          </w:p>
          <w:p w:rsidR="00A656DF" w:rsidRPr="00A656DF" w:rsidRDefault="00A656DF" w:rsidP="00A656DF">
            <w:pPr>
              <w:jc w:val="both"/>
              <w:rPr>
                <w:iCs/>
                <w:color w:val="FF0000"/>
              </w:rPr>
            </w:pPr>
            <w:r w:rsidRPr="005368F4">
              <w:t xml:space="preserve">3. Изучить </w:t>
            </w:r>
            <w:r w:rsidRPr="00A656DF">
              <w:rPr>
                <w:iCs/>
              </w:rPr>
              <w:t>информационные технологии</w:t>
            </w:r>
            <w:r w:rsidRPr="005368F4">
              <w:t xml:space="preserve"> </w:t>
            </w:r>
            <w:r w:rsidRPr="00A656DF">
              <w:rPr>
                <w:iCs/>
              </w:rPr>
              <w:t>и программные средства управления рисками</w:t>
            </w:r>
            <w:r w:rsidRPr="005368F4">
              <w:t xml:space="preserve"> (</w:t>
            </w:r>
            <w:r w:rsidRPr="00A656DF">
              <w:rPr>
                <w:i/>
              </w:rPr>
              <w:t>наименование профильной организации</w:t>
            </w:r>
            <w:r w:rsidRPr="005368F4">
              <w:t xml:space="preserve">)  </w:t>
            </w:r>
          </w:p>
          <w:p w:rsidR="00A656DF" w:rsidRPr="00A656DF" w:rsidRDefault="00A656DF" w:rsidP="00A656DF">
            <w:pPr>
              <w:jc w:val="both"/>
              <w:rPr>
                <w:iCs/>
                <w:color w:val="FF0000"/>
              </w:rPr>
            </w:pPr>
          </w:p>
          <w:p w:rsidR="00A656DF" w:rsidRPr="00A656DF" w:rsidRDefault="00A656DF" w:rsidP="00A656DF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A656DF">
              <w:rPr>
                <w:b/>
                <w:i/>
              </w:rPr>
              <w:t>Индивидуальное задание:</w:t>
            </w:r>
          </w:p>
          <w:p w:rsidR="00A656DF" w:rsidRPr="00A656DF" w:rsidRDefault="00A656DF" w:rsidP="00A656DF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2.1. Проанализировать</w:t>
            </w:r>
            <w:r w:rsidRPr="00A656DF">
              <w:rPr>
                <w:iCs/>
                <w:sz w:val="22"/>
                <w:szCs w:val="22"/>
              </w:rPr>
              <w:t xml:space="preserve"> основные финансово-экономические показатели профильной организации;</w:t>
            </w:r>
          </w:p>
          <w:p w:rsidR="00A656DF" w:rsidRPr="00A656DF" w:rsidRDefault="00A656DF" w:rsidP="00A656DF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FF0000"/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2.2. Проанализировать</w:t>
            </w:r>
            <w:r w:rsidRPr="00A656DF">
              <w:rPr>
                <w:b/>
                <w:sz w:val="22"/>
                <w:szCs w:val="22"/>
              </w:rPr>
              <w:t xml:space="preserve"> </w:t>
            </w:r>
            <w:r w:rsidRPr="00A656DF">
              <w:rPr>
                <w:sz w:val="22"/>
                <w:szCs w:val="22"/>
              </w:rPr>
              <w:t xml:space="preserve">интегрированную систему управления рисками профильной организации </w:t>
            </w:r>
          </w:p>
          <w:p w:rsidR="00A656DF" w:rsidRPr="005368F4" w:rsidRDefault="00A656DF" w:rsidP="00A656DF">
            <w:pPr>
              <w:jc w:val="both"/>
            </w:pPr>
            <w:r w:rsidRPr="005368F4">
              <w:t>2.3.</w:t>
            </w:r>
            <w:r w:rsidRPr="00A656DF">
              <w:rPr>
                <w:b/>
              </w:rPr>
              <w:t xml:space="preserve"> </w:t>
            </w:r>
            <w:r w:rsidRPr="005368F4">
              <w:t>Проанализировать</w:t>
            </w:r>
            <w:r w:rsidRPr="00A656DF">
              <w:rPr>
                <w:b/>
              </w:rPr>
              <w:t xml:space="preserve"> </w:t>
            </w:r>
            <w:r w:rsidRPr="005368F4">
              <w:t xml:space="preserve">состав отчетности и иных внутренних документов организации в рамках системы контроля и управления рисками </w:t>
            </w:r>
          </w:p>
          <w:p w:rsidR="00A656DF" w:rsidRPr="00A656DF" w:rsidRDefault="00A656DF" w:rsidP="00A656DF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6DF" w:rsidRDefault="00A656DF" w:rsidP="00B45936">
            <w:r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6DF" w:rsidRPr="00A656DF" w:rsidRDefault="00A656DF" w:rsidP="00B45936">
            <w:pPr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A656DF" w:rsidRDefault="00A656DF" w:rsidP="00A656DF">
      <w:pPr>
        <w:ind w:firstLine="4536"/>
        <w:rPr>
          <w:sz w:val="24"/>
          <w:szCs w:val="24"/>
        </w:rPr>
      </w:pPr>
    </w:p>
    <w:p w:rsidR="00A656DF" w:rsidRDefault="00A656DF" w:rsidP="00A656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56DF" w:rsidRDefault="00A656DF" w:rsidP="00A656DF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A656DF" w:rsidRDefault="00A656DF" w:rsidP="00A656DF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656DF" w:rsidRDefault="00A656DF" w:rsidP="00A656D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656DF" w:rsidRDefault="00A656DF" w:rsidP="00A656DF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A656DF" w:rsidTr="00A656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 xml:space="preserve">Помещения </w:t>
            </w:r>
          </w:p>
        </w:tc>
      </w:tr>
      <w:tr w:rsidR="00A656DF" w:rsidTr="00A656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ПАО «Космос»</w:t>
            </w: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отдел управления проектами</w:t>
            </w: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D92E6A" w:rsidP="00A656DF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A656DF" w:rsidRPr="00A656DF">
                <w:rPr>
                  <w:rStyle w:val="a9"/>
                  <w:sz w:val="22"/>
                  <w:szCs w:val="22"/>
                </w:rPr>
                <w:t>Россия, 644009, г. Омск, Проспект Маркса,9</w:t>
              </w:r>
            </w:hyperlink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DF" w:rsidRPr="00A656DF" w:rsidRDefault="00A656DF" w:rsidP="00A656DF">
            <w:pPr>
              <w:jc w:val="both"/>
              <w:rPr>
                <w:rStyle w:val="accent"/>
                <w:sz w:val="22"/>
                <w:szCs w:val="22"/>
              </w:rPr>
            </w:pPr>
            <w:r w:rsidRPr="00A656DF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sz w:val="22"/>
                <w:szCs w:val="22"/>
              </w:rPr>
            </w:pPr>
            <w:r w:rsidRPr="00A656DF">
              <w:rPr>
                <w:rStyle w:val="accent"/>
                <w:sz w:val="22"/>
                <w:szCs w:val="22"/>
              </w:rPr>
              <w:t xml:space="preserve">в зданиях </w:t>
            </w:r>
            <w:r w:rsidRPr="00A656DF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A656DF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A656DF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A656DF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both"/>
              <w:rPr>
                <w:sz w:val="22"/>
                <w:szCs w:val="22"/>
              </w:rPr>
            </w:pPr>
            <w:r w:rsidRPr="00A656DF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A656DF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656DF" w:rsidRDefault="00A656DF" w:rsidP="00A656DF">
      <w:pPr>
        <w:rPr>
          <w:b/>
          <w:sz w:val="28"/>
          <w:szCs w:val="28"/>
        </w:rPr>
      </w:pPr>
    </w:p>
    <w:p w:rsidR="009417C6" w:rsidRDefault="009417C6" w:rsidP="009417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60F7" w:rsidRPr="00A27B4F" w:rsidRDefault="003760F7" w:rsidP="003760F7">
      <w:pPr>
        <w:ind w:firstLine="709"/>
        <w:rPr>
          <w:sz w:val="24"/>
          <w:szCs w:val="24"/>
        </w:rPr>
      </w:pP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95972" w:rsidRPr="00BB3BB3" w:rsidTr="0098628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645738" w:rsidRPr="00645738" w:rsidRDefault="00295972" w:rsidP="0064573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5738">
        <w:rPr>
          <w:sz w:val="28"/>
          <w:szCs w:val="28"/>
        </w:rPr>
        <w:t xml:space="preserve">Кафедра </w:t>
      </w:r>
      <w:r w:rsidR="00645738" w:rsidRPr="00645738">
        <w:rPr>
          <w:rFonts w:eastAsia="Courier New"/>
          <w:noProof/>
          <w:sz w:val="28"/>
          <w:szCs w:val="28"/>
          <w:lang w:bidi="ru-RU"/>
        </w:rPr>
        <w:t>«Экономики и управления»</w:t>
      </w:r>
    </w:p>
    <w:p w:rsidR="00295972" w:rsidRPr="00BB3BB3" w:rsidRDefault="00295972" w:rsidP="00645738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95972" w:rsidRDefault="00295972" w:rsidP="00295972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</w:p>
    <w:p w:rsidR="00295972" w:rsidRPr="00887394" w:rsidRDefault="00295972" w:rsidP="00295972">
      <w:pPr>
        <w:ind w:firstLine="708"/>
        <w:jc w:val="center"/>
        <w:rPr>
          <w:rStyle w:val="fontstyle01"/>
          <w:b/>
          <w:sz w:val="28"/>
          <w:szCs w:val="28"/>
        </w:rPr>
      </w:pPr>
      <w:r w:rsidRPr="00887394">
        <w:rPr>
          <w:rStyle w:val="fontstyle01"/>
          <w:sz w:val="28"/>
          <w:szCs w:val="28"/>
        </w:rPr>
        <w:t>(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A656DF">
        <w:rPr>
          <w:sz w:val="28"/>
          <w:szCs w:val="28"/>
        </w:rPr>
        <w:t>3</w:t>
      </w:r>
      <w:r w:rsidRPr="00887394">
        <w:rPr>
          <w:rStyle w:val="fontstyle01"/>
          <w:sz w:val="28"/>
          <w:szCs w:val="28"/>
        </w:rPr>
        <w:t>)</w:t>
      </w:r>
    </w:p>
    <w:p w:rsidR="00295972" w:rsidRPr="00BB3BB3" w:rsidRDefault="00295972" w:rsidP="00295972">
      <w:pPr>
        <w:jc w:val="center"/>
        <w:rPr>
          <w:spacing w:val="20"/>
          <w:sz w:val="36"/>
          <w:szCs w:val="36"/>
        </w:rPr>
      </w:pPr>
    </w:p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Pr="00703EC8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295972" w:rsidRPr="00BB3BB3" w:rsidRDefault="00295972" w:rsidP="00295972">
      <w:pPr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A656DF">
        <w:rPr>
          <w:sz w:val="28"/>
          <w:szCs w:val="28"/>
        </w:rPr>
        <w:t>3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295972" w:rsidRPr="004609F1" w:rsidRDefault="00295972" w:rsidP="00295972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295972" w:rsidRPr="00BB3BB3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</w:p>
    <w:p w:rsidR="00295972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95972" w:rsidRPr="008428FA" w:rsidRDefault="00295972" w:rsidP="00295972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95972" w:rsidRPr="00BB3BB3" w:rsidRDefault="00295972" w:rsidP="00295972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95972" w:rsidRPr="00BB3BB3" w:rsidRDefault="00295972" w:rsidP="00295972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295972" w:rsidRPr="00BB3BB3" w:rsidRDefault="00295972" w:rsidP="00295972">
      <w:pPr>
        <w:shd w:val="clear" w:color="auto" w:fill="FFFFFF"/>
      </w:pPr>
      <w:r w:rsidRPr="00BB3BB3">
        <w:t>М.П.</w:t>
      </w:r>
    </w:p>
    <w:p w:rsidR="00295972" w:rsidRPr="00BB3BB3" w:rsidRDefault="00295972" w:rsidP="0029597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95972" w:rsidRPr="001254B7" w:rsidRDefault="00295972" w:rsidP="00295972">
      <w:pPr>
        <w:pStyle w:val="ab"/>
        <w:rPr>
          <w:i/>
        </w:rPr>
      </w:pPr>
      <w:r>
        <w:rPr>
          <w:sz w:val="28"/>
          <w:szCs w:val="28"/>
        </w:rPr>
        <w:br w:type="page"/>
      </w:r>
    </w:p>
    <w:p w:rsidR="007D4FF8" w:rsidRPr="001254B7" w:rsidRDefault="007D4FF8" w:rsidP="007D4FF8">
      <w:pPr>
        <w:pStyle w:val="ab"/>
        <w:rPr>
          <w:i/>
        </w:rPr>
      </w:pP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656DF" w:rsidRPr="00A656DF" w:rsidTr="00B4593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656DF" w:rsidRPr="00A656DF" w:rsidTr="00B4593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656DF" w:rsidRPr="00A656DF" w:rsidRDefault="00A656DF" w:rsidP="00B45936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656DF" w:rsidRPr="00A656DF" w:rsidTr="00B4593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656DF" w:rsidRPr="00A656DF" w:rsidRDefault="00A656DF" w:rsidP="00B4593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56DF" w:rsidRPr="00A656DF" w:rsidRDefault="00A656DF" w:rsidP="00B4593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656DF" w:rsidRPr="00A656DF" w:rsidRDefault="00A656DF" w:rsidP="00B45936">
                  <w:pPr>
                    <w:jc w:val="center"/>
                    <w:rPr>
                      <w:sz w:val="28"/>
                      <w:szCs w:val="28"/>
                    </w:rPr>
                  </w:pPr>
                  <w:r w:rsidRPr="00A656DF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A656DF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A656DF" w:rsidRPr="00A656DF" w:rsidRDefault="00A656DF" w:rsidP="00B45936">
            <w:pPr>
              <w:jc w:val="right"/>
              <w:rPr>
                <w:sz w:val="28"/>
                <w:szCs w:val="28"/>
              </w:rPr>
            </w:pPr>
          </w:p>
        </w:tc>
      </w:tr>
    </w:tbl>
    <w:p w:rsidR="00A656DF" w:rsidRPr="00A656DF" w:rsidRDefault="00A656DF" w:rsidP="00A656DF">
      <w:pPr>
        <w:jc w:val="center"/>
        <w:rPr>
          <w:sz w:val="28"/>
          <w:szCs w:val="28"/>
        </w:rPr>
      </w:pPr>
    </w:p>
    <w:p w:rsidR="00645738" w:rsidRDefault="00A656DF" w:rsidP="0064573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656DF">
        <w:rPr>
          <w:sz w:val="28"/>
          <w:szCs w:val="28"/>
        </w:rPr>
        <w:t xml:space="preserve">Кафедра </w:t>
      </w:r>
      <w:r w:rsidR="00645738">
        <w:rPr>
          <w:rFonts w:eastAsia="Courier New"/>
          <w:noProof/>
          <w:sz w:val="24"/>
          <w:szCs w:val="24"/>
          <w:lang w:bidi="ru-RU"/>
        </w:rPr>
        <w:t>«Экономики и управления»</w:t>
      </w:r>
    </w:p>
    <w:p w:rsidR="00A656DF" w:rsidRPr="004665FD" w:rsidRDefault="00A656DF" w:rsidP="00A656DF">
      <w:pPr>
        <w:jc w:val="center"/>
        <w:rPr>
          <w:sz w:val="24"/>
          <w:szCs w:val="24"/>
        </w:rPr>
      </w:pPr>
    </w:p>
    <w:p w:rsidR="00A656DF" w:rsidRPr="004665FD" w:rsidRDefault="00D92E6A" w:rsidP="00A656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5" type="#_x0000_t202" style="position:absolute;left:0;text-align:left;margin-left:274.7pt;margin-top:6.85pt;width:225pt;height:97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A656DF" w:rsidRPr="004665FD" w:rsidRDefault="00A656DF" w:rsidP="00A656D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A656DF" w:rsidRPr="004665FD" w:rsidRDefault="00A656DF" w:rsidP="00A65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56DF" w:rsidRPr="004665FD" w:rsidRDefault="00A656DF" w:rsidP="00A65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A656DF" w:rsidRPr="004665FD" w:rsidRDefault="00A656DF" w:rsidP="00A65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A656DF" w:rsidRPr="004665FD" w:rsidRDefault="00A656DF" w:rsidP="00A656D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A656DF" w:rsidRPr="004665FD" w:rsidRDefault="00A656DF" w:rsidP="00A656DF">
      <w:pPr>
        <w:jc w:val="both"/>
        <w:rPr>
          <w:sz w:val="24"/>
          <w:szCs w:val="24"/>
        </w:rPr>
      </w:pPr>
    </w:p>
    <w:p w:rsidR="00A656DF" w:rsidRPr="004665FD" w:rsidRDefault="00A656DF" w:rsidP="00A656DF">
      <w:pPr>
        <w:jc w:val="both"/>
        <w:rPr>
          <w:sz w:val="24"/>
          <w:szCs w:val="24"/>
        </w:rPr>
      </w:pPr>
    </w:p>
    <w:p w:rsidR="00A656DF" w:rsidRPr="004665FD" w:rsidRDefault="00A656DF" w:rsidP="00A656DF">
      <w:pPr>
        <w:jc w:val="both"/>
        <w:rPr>
          <w:sz w:val="24"/>
          <w:szCs w:val="24"/>
        </w:rPr>
      </w:pPr>
    </w:p>
    <w:p w:rsidR="00A656DF" w:rsidRPr="004665FD" w:rsidRDefault="00A656DF" w:rsidP="00A656DF">
      <w:pPr>
        <w:jc w:val="both"/>
        <w:rPr>
          <w:sz w:val="24"/>
          <w:szCs w:val="24"/>
        </w:rPr>
      </w:pPr>
    </w:p>
    <w:p w:rsidR="00A656DF" w:rsidRPr="00BB3BB3" w:rsidRDefault="00A656DF" w:rsidP="00A656DF">
      <w:pPr>
        <w:jc w:val="both"/>
        <w:rPr>
          <w:sz w:val="28"/>
          <w:szCs w:val="28"/>
        </w:rPr>
      </w:pPr>
    </w:p>
    <w:p w:rsidR="00A656DF" w:rsidRDefault="00A656DF" w:rsidP="00A656D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A656DF" w:rsidRPr="00860A23" w:rsidRDefault="00645738" w:rsidP="00A656D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 w:rsidR="00A656DF" w:rsidRPr="00860A23">
        <w:rPr>
          <w:b/>
          <w:sz w:val="28"/>
          <w:szCs w:val="28"/>
        </w:rPr>
        <w:t xml:space="preserve"> практик</w:t>
      </w:r>
      <w:r w:rsidR="00A656DF">
        <w:rPr>
          <w:b/>
          <w:sz w:val="28"/>
          <w:szCs w:val="28"/>
        </w:rPr>
        <w:t>а)</w:t>
      </w:r>
    </w:p>
    <w:p w:rsidR="00A656DF" w:rsidRPr="00BB3BB3" w:rsidRDefault="00A656DF" w:rsidP="00A656DF">
      <w:pPr>
        <w:jc w:val="center"/>
      </w:pPr>
    </w:p>
    <w:p w:rsidR="00A656DF" w:rsidRPr="00BB3BB3" w:rsidRDefault="00A656DF" w:rsidP="00A656DF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A656DF" w:rsidRPr="00BB3BB3" w:rsidRDefault="00A656DF" w:rsidP="00A656DF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A656DF" w:rsidRPr="00BB3BB3" w:rsidRDefault="00A656DF" w:rsidP="00A656DF">
      <w:pPr>
        <w:pStyle w:val="a4"/>
        <w:jc w:val="center"/>
        <w:rPr>
          <w:sz w:val="28"/>
          <w:szCs w:val="28"/>
        </w:rPr>
      </w:pPr>
    </w:p>
    <w:p w:rsidR="00A656DF" w:rsidRPr="001035EC" w:rsidRDefault="00A656DF" w:rsidP="00A656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A656DF" w:rsidRDefault="00A656DF" w:rsidP="00A656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A656DF" w:rsidRPr="004665FD" w:rsidRDefault="00A656DF" w:rsidP="00A656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665FD">
        <w:rPr>
          <w:sz w:val="24"/>
          <w:szCs w:val="24"/>
        </w:rPr>
        <w:t xml:space="preserve"> практика</w:t>
      </w:r>
    </w:p>
    <w:p w:rsidR="00A656DF" w:rsidRPr="00B310A2" w:rsidRDefault="00A656DF" w:rsidP="00A656DF">
      <w:pPr>
        <w:suppressAutoHyphens/>
        <w:ind w:left="284"/>
        <w:jc w:val="both"/>
        <w:rPr>
          <w:b/>
          <w:i/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3</w:t>
      </w:r>
    </w:p>
    <w:p w:rsidR="00A656DF" w:rsidRDefault="00A656DF" w:rsidP="00A656DF">
      <w:pPr>
        <w:outlineLvl w:val="1"/>
        <w:rPr>
          <w:b/>
          <w:i/>
          <w:sz w:val="24"/>
          <w:szCs w:val="24"/>
        </w:rPr>
      </w:pPr>
    </w:p>
    <w:p w:rsidR="00A656DF" w:rsidRPr="00FD3F08" w:rsidRDefault="00A656DF" w:rsidP="00A656DF">
      <w:pPr>
        <w:outlineLvl w:val="1"/>
        <w:rPr>
          <w:b/>
          <w:i/>
          <w:sz w:val="24"/>
          <w:szCs w:val="24"/>
        </w:rPr>
      </w:pPr>
      <w:r w:rsidRPr="00FD3F08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BC48B2">
        <w:rPr>
          <w:b/>
          <w:i/>
          <w:sz w:val="24"/>
          <w:szCs w:val="24"/>
        </w:rPr>
        <w:t>производственной</w:t>
      </w:r>
      <w:r w:rsidRPr="00FD3F08">
        <w:rPr>
          <w:b/>
          <w:i/>
          <w:sz w:val="24"/>
          <w:szCs w:val="24"/>
        </w:rPr>
        <w:t xml:space="preserve"> практики:</w:t>
      </w:r>
    </w:p>
    <w:p w:rsidR="00A656DF" w:rsidRPr="00FD3F08" w:rsidRDefault="00A656DF" w:rsidP="00A656DF">
      <w:pPr>
        <w:ind w:firstLine="708"/>
        <w:jc w:val="both"/>
        <w:rPr>
          <w:rStyle w:val="a9"/>
          <w:noProof/>
        </w:rPr>
      </w:pPr>
    </w:p>
    <w:p w:rsidR="00A656DF" w:rsidRPr="00FD3F08" w:rsidRDefault="00A656DF" w:rsidP="00A656DF">
      <w:pPr>
        <w:jc w:val="both"/>
        <w:rPr>
          <w:color w:val="FF0000"/>
          <w:sz w:val="24"/>
          <w:szCs w:val="24"/>
        </w:rPr>
      </w:pPr>
      <w:r w:rsidRPr="00FD3F08">
        <w:rPr>
          <w:rStyle w:val="a9"/>
          <w:noProof/>
        </w:rPr>
        <w:t>1. Изучить</w:t>
      </w:r>
      <w:r w:rsidRPr="00FD3F08">
        <w:rPr>
          <w:sz w:val="24"/>
          <w:szCs w:val="24"/>
        </w:rPr>
        <w:t xml:space="preserve"> основными направлениями работы профильной организации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</w:t>
      </w:r>
    </w:p>
    <w:p w:rsidR="00A656DF" w:rsidRPr="00FD3F08" w:rsidRDefault="00A656DF" w:rsidP="00A656DF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FD3F08">
        <w:rPr>
          <w:i/>
          <w:sz w:val="24"/>
          <w:szCs w:val="24"/>
        </w:rPr>
        <w:t>наименование базы практики</w:t>
      </w:r>
      <w:r w:rsidRPr="00FD3F08">
        <w:rPr>
          <w:sz w:val="24"/>
          <w:szCs w:val="24"/>
        </w:rPr>
        <w:t xml:space="preserve">) </w:t>
      </w:r>
    </w:p>
    <w:p w:rsidR="00A656DF" w:rsidRDefault="00A656DF" w:rsidP="00A656DF">
      <w:pPr>
        <w:jc w:val="both"/>
        <w:rPr>
          <w:iCs/>
          <w:color w:val="FF0000"/>
          <w:sz w:val="24"/>
          <w:szCs w:val="24"/>
        </w:rPr>
      </w:pPr>
      <w:r w:rsidRPr="00FD3F08">
        <w:rPr>
          <w:sz w:val="24"/>
          <w:szCs w:val="24"/>
        </w:rPr>
        <w:t xml:space="preserve">3. Изучить </w:t>
      </w:r>
      <w:r>
        <w:rPr>
          <w:iCs/>
          <w:sz w:val="24"/>
          <w:szCs w:val="24"/>
        </w:rPr>
        <w:t>и</w:t>
      </w:r>
      <w:r w:rsidRPr="00193E93">
        <w:rPr>
          <w:iCs/>
          <w:sz w:val="24"/>
          <w:szCs w:val="24"/>
        </w:rPr>
        <w:t>нформационные технологии</w:t>
      </w:r>
      <w:r w:rsidRPr="00193E93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и программные средства управления рисками</w:t>
      </w:r>
      <w:r w:rsidRPr="00193E93">
        <w:rPr>
          <w:sz w:val="24"/>
          <w:szCs w:val="24"/>
        </w:rPr>
        <w:t xml:space="preserve"> </w:t>
      </w:r>
      <w:r w:rsidRPr="00FD3F08">
        <w:rPr>
          <w:sz w:val="24"/>
          <w:szCs w:val="24"/>
        </w:rPr>
        <w:t>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 </w:t>
      </w:r>
    </w:p>
    <w:p w:rsidR="00A656DF" w:rsidRPr="00FD3F08" w:rsidRDefault="00A656DF" w:rsidP="00A656DF">
      <w:pPr>
        <w:jc w:val="both"/>
        <w:rPr>
          <w:iCs/>
          <w:color w:val="FF0000"/>
          <w:sz w:val="24"/>
          <w:szCs w:val="24"/>
        </w:rPr>
      </w:pPr>
    </w:p>
    <w:p w:rsidR="00A656DF" w:rsidRPr="00FD3F08" w:rsidRDefault="00A656DF" w:rsidP="00A656DF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FD3F08">
        <w:rPr>
          <w:b/>
          <w:i/>
          <w:sz w:val="24"/>
          <w:szCs w:val="24"/>
        </w:rPr>
        <w:t>Индивидуальное задание:</w:t>
      </w:r>
    </w:p>
    <w:p w:rsidR="00A656DF" w:rsidRPr="00660F7E" w:rsidRDefault="00A656DF" w:rsidP="00A656DF">
      <w:pPr>
        <w:pStyle w:val="60"/>
        <w:shd w:val="clear" w:color="auto" w:fill="auto"/>
        <w:tabs>
          <w:tab w:val="left" w:pos="1162"/>
        </w:tabs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>1. Проанализировать</w:t>
      </w:r>
      <w:r w:rsidRPr="00FD3F08">
        <w:rPr>
          <w:iCs/>
          <w:sz w:val="24"/>
          <w:szCs w:val="24"/>
        </w:rPr>
        <w:t xml:space="preserve"> </w:t>
      </w:r>
      <w:r w:rsidRPr="00660F7E">
        <w:rPr>
          <w:iCs/>
          <w:sz w:val="24"/>
          <w:szCs w:val="24"/>
        </w:rPr>
        <w:t>основные финансово-экономические показатели профильной организации;</w:t>
      </w:r>
    </w:p>
    <w:p w:rsidR="00A656DF" w:rsidRPr="00660F7E" w:rsidRDefault="00A656DF" w:rsidP="00A656DF">
      <w:pPr>
        <w:pStyle w:val="60"/>
        <w:shd w:val="clear" w:color="auto" w:fill="auto"/>
        <w:tabs>
          <w:tab w:val="left" w:pos="1162"/>
        </w:tabs>
        <w:spacing w:line="240" w:lineRule="auto"/>
        <w:rPr>
          <w:color w:val="FF0000"/>
          <w:sz w:val="24"/>
          <w:szCs w:val="24"/>
        </w:rPr>
      </w:pPr>
      <w:r w:rsidRPr="00FD3F08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 xml:space="preserve"> Проанализировать</w:t>
      </w:r>
      <w:r>
        <w:rPr>
          <w:b/>
          <w:sz w:val="24"/>
          <w:szCs w:val="24"/>
        </w:rPr>
        <w:t xml:space="preserve"> </w:t>
      </w:r>
      <w:r w:rsidRPr="00660F7E">
        <w:rPr>
          <w:sz w:val="24"/>
          <w:szCs w:val="24"/>
        </w:rPr>
        <w:t xml:space="preserve">интегрированную систему управления рисками профильной организации </w:t>
      </w:r>
    </w:p>
    <w:p w:rsidR="00A656DF" w:rsidRPr="00660F7E" w:rsidRDefault="00A656DF" w:rsidP="00A656DF">
      <w:pPr>
        <w:jc w:val="both"/>
        <w:rPr>
          <w:sz w:val="24"/>
          <w:szCs w:val="24"/>
        </w:rPr>
      </w:pPr>
      <w:r w:rsidRPr="00BE3E52">
        <w:rPr>
          <w:sz w:val="24"/>
          <w:szCs w:val="24"/>
        </w:rPr>
        <w:t>2.3.</w:t>
      </w:r>
      <w:r w:rsidRPr="00BE3E52">
        <w:rPr>
          <w:b/>
          <w:sz w:val="24"/>
          <w:szCs w:val="24"/>
        </w:rPr>
        <w:t xml:space="preserve"> </w:t>
      </w:r>
      <w:r w:rsidRPr="00BE3E52">
        <w:rPr>
          <w:sz w:val="24"/>
          <w:szCs w:val="24"/>
        </w:rPr>
        <w:t>Проанализировать</w:t>
      </w:r>
      <w:r w:rsidRPr="00BE3E52">
        <w:rPr>
          <w:b/>
          <w:sz w:val="24"/>
          <w:szCs w:val="24"/>
        </w:rPr>
        <w:t xml:space="preserve"> </w:t>
      </w:r>
      <w:r w:rsidRPr="00660F7E">
        <w:rPr>
          <w:sz w:val="24"/>
          <w:szCs w:val="24"/>
        </w:rPr>
        <w:t xml:space="preserve">состав отчетности и иных внутренних документов организации в рамках системы контроля и управления рисками </w:t>
      </w:r>
    </w:p>
    <w:p w:rsidR="00A656DF" w:rsidRPr="00ED3B97" w:rsidRDefault="00A656DF" w:rsidP="00A656DF">
      <w:pPr>
        <w:pStyle w:val="ab"/>
        <w:shd w:val="clear" w:color="auto" w:fill="FFFFFF"/>
        <w:tabs>
          <w:tab w:val="left" w:pos="567"/>
        </w:tabs>
        <w:jc w:val="both"/>
      </w:pPr>
    </w:p>
    <w:p w:rsidR="00A656DF" w:rsidRDefault="00A656DF" w:rsidP="00A656DF">
      <w:pPr>
        <w:pStyle w:val="a4"/>
        <w:rPr>
          <w:sz w:val="28"/>
          <w:szCs w:val="28"/>
        </w:rPr>
      </w:pPr>
    </w:p>
    <w:p w:rsidR="00A656DF" w:rsidRPr="00F75EF7" w:rsidRDefault="00A656DF" w:rsidP="00A656D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A656DF" w:rsidRDefault="00A656DF" w:rsidP="00A656D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A656DF" w:rsidRPr="00F75EF7" w:rsidRDefault="00A656DF" w:rsidP="00A656D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A656DF" w:rsidRDefault="00A656DF" w:rsidP="00A656DF">
      <w:pPr>
        <w:rPr>
          <w:color w:val="FF0000"/>
          <w:sz w:val="28"/>
          <w:szCs w:val="28"/>
        </w:rPr>
      </w:pPr>
    </w:p>
    <w:p w:rsidR="00A656DF" w:rsidRDefault="00A656DF" w:rsidP="00A656DF">
      <w:pPr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A656DF" w:rsidRPr="00BB3BB3" w:rsidRDefault="00A656DF" w:rsidP="00A656DF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A656DF" w:rsidRPr="00BB3BB3" w:rsidRDefault="00A656DF" w:rsidP="00A656DF">
      <w:pPr>
        <w:rPr>
          <w:sz w:val="24"/>
          <w:szCs w:val="24"/>
        </w:rPr>
      </w:pPr>
    </w:p>
    <w:p w:rsidR="00A656DF" w:rsidRPr="00A27B4F" w:rsidRDefault="00A656DF" w:rsidP="00A656DF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A656DF" w:rsidRPr="00BB3BB3" w:rsidRDefault="00A656DF" w:rsidP="00A656DF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A656DF" w:rsidRPr="00DA0DD9" w:rsidRDefault="00A656DF" w:rsidP="00A656DF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Менеджмент</w:t>
      </w:r>
    </w:p>
    <w:p w:rsidR="00A656DF" w:rsidRDefault="00A656DF" w:rsidP="00A656DF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A656DF" w:rsidRPr="00452A83" w:rsidRDefault="00A656DF" w:rsidP="00A656DF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52A83">
        <w:rPr>
          <w:sz w:val="24"/>
          <w:szCs w:val="24"/>
        </w:rPr>
        <w:t xml:space="preserve"> практика</w:t>
      </w:r>
    </w:p>
    <w:p w:rsidR="00A656DF" w:rsidRPr="00B310A2" w:rsidRDefault="00A656DF" w:rsidP="00A656DF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3</w:t>
      </w:r>
    </w:p>
    <w:p w:rsidR="00A656DF" w:rsidRPr="00BB3BB3" w:rsidRDefault="00A656DF" w:rsidP="00A656DF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A656DF" w:rsidRDefault="00A656DF" w:rsidP="00A656DF">
      <w:pPr>
        <w:pStyle w:val="Default"/>
        <w:jc w:val="center"/>
        <w:rPr>
          <w:color w:val="auto"/>
          <w:sz w:val="20"/>
          <w:szCs w:val="20"/>
        </w:rPr>
      </w:pPr>
    </w:p>
    <w:p w:rsidR="00A656DF" w:rsidRPr="00BB3BB3" w:rsidRDefault="00A656DF" w:rsidP="00A656DF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A656DF" w:rsidRPr="00BB3BB3" w:rsidRDefault="00A656DF" w:rsidP="00A656DF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A656DF" w:rsidRPr="00BB3BB3" w:rsidRDefault="00A656DF" w:rsidP="00A656DF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A656DF" w:rsidRPr="00BB3BB3" w:rsidRDefault="00A656DF" w:rsidP="00A656DF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A656DF" w:rsidRDefault="00A656DF" w:rsidP="00A656DF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A656DF" w:rsidRDefault="00A656DF" w:rsidP="00A656DF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A656DF" w:rsidRPr="00BB3BB3" w:rsidRDefault="00A656DF" w:rsidP="00B4593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A656DF" w:rsidRPr="00BB3BB3" w:rsidRDefault="00A656DF" w:rsidP="00B4593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BB3BB3" w:rsidRDefault="00A656DF" w:rsidP="00B45936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5368F4" w:rsidRDefault="00A656DF" w:rsidP="00B45936">
            <w:pPr>
              <w:jc w:val="both"/>
              <w:rPr>
                <w:color w:val="FF0000"/>
                <w:sz w:val="24"/>
                <w:szCs w:val="24"/>
              </w:rPr>
            </w:pPr>
            <w:r w:rsidRPr="005368F4">
              <w:rPr>
                <w:rStyle w:val="a9"/>
                <w:noProof/>
              </w:rPr>
              <w:t>Изучить</w:t>
            </w:r>
            <w:r w:rsidRPr="005368F4">
              <w:rPr>
                <w:sz w:val="24"/>
                <w:szCs w:val="24"/>
              </w:rPr>
              <w:t xml:space="preserve"> основными направлениями работы профильной организации (</w:t>
            </w:r>
            <w:r w:rsidRPr="005368F4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5368F4">
              <w:rPr>
                <w:sz w:val="24"/>
                <w:szCs w:val="24"/>
              </w:rPr>
              <w:t xml:space="preserve">) 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5368F4" w:rsidRDefault="00A656DF" w:rsidP="00B45936">
            <w:pPr>
              <w:jc w:val="both"/>
              <w:rPr>
                <w:sz w:val="24"/>
                <w:szCs w:val="24"/>
              </w:rPr>
            </w:pPr>
            <w:r w:rsidRPr="005368F4">
              <w:rPr>
                <w:sz w:val="24"/>
                <w:szCs w:val="24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5368F4">
              <w:rPr>
                <w:i/>
                <w:sz w:val="24"/>
                <w:szCs w:val="24"/>
              </w:rPr>
              <w:t>наименование базы практики</w:t>
            </w:r>
            <w:r w:rsidRPr="005368F4">
              <w:rPr>
                <w:sz w:val="24"/>
                <w:szCs w:val="24"/>
              </w:rPr>
              <w:t xml:space="preserve">) 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5368F4" w:rsidRDefault="00A656DF" w:rsidP="00B45936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5368F4">
              <w:rPr>
                <w:sz w:val="24"/>
                <w:szCs w:val="24"/>
              </w:rPr>
              <w:t xml:space="preserve">Изучить </w:t>
            </w:r>
            <w:r w:rsidRPr="005368F4">
              <w:rPr>
                <w:iCs/>
                <w:sz w:val="24"/>
                <w:szCs w:val="24"/>
              </w:rPr>
              <w:t>информационные технологии</w:t>
            </w:r>
            <w:r w:rsidRPr="005368F4">
              <w:rPr>
                <w:sz w:val="24"/>
                <w:szCs w:val="24"/>
              </w:rPr>
              <w:t xml:space="preserve"> </w:t>
            </w:r>
            <w:r w:rsidRPr="005368F4">
              <w:rPr>
                <w:iCs/>
                <w:sz w:val="24"/>
                <w:szCs w:val="24"/>
              </w:rPr>
              <w:t>и программные средства управления рисками</w:t>
            </w:r>
            <w:r w:rsidRPr="005368F4">
              <w:rPr>
                <w:sz w:val="24"/>
                <w:szCs w:val="24"/>
              </w:rPr>
              <w:t xml:space="preserve"> (</w:t>
            </w:r>
            <w:r w:rsidRPr="005368F4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5368F4">
              <w:rPr>
                <w:sz w:val="24"/>
                <w:szCs w:val="24"/>
              </w:rPr>
              <w:t xml:space="preserve">)  </w:t>
            </w:r>
          </w:p>
        </w:tc>
      </w:tr>
      <w:tr w:rsidR="00A656DF" w:rsidRPr="00BB3BB3" w:rsidTr="00B45936">
        <w:tc>
          <w:tcPr>
            <w:tcW w:w="9571" w:type="dxa"/>
            <w:gridSpan w:val="3"/>
          </w:tcPr>
          <w:p w:rsidR="00A656DF" w:rsidRPr="00BB3BB3" w:rsidRDefault="00A656DF" w:rsidP="00B45936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5368F4" w:rsidRDefault="00A656DF" w:rsidP="00B45936">
            <w:pPr>
              <w:pStyle w:val="60"/>
              <w:tabs>
                <w:tab w:val="left" w:pos="1162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5368F4">
              <w:rPr>
                <w:sz w:val="24"/>
                <w:szCs w:val="24"/>
              </w:rPr>
              <w:t>Проанализировать</w:t>
            </w:r>
            <w:r w:rsidRPr="005368F4">
              <w:rPr>
                <w:iCs/>
                <w:sz w:val="24"/>
                <w:szCs w:val="24"/>
              </w:rPr>
              <w:t xml:space="preserve"> основные финансово-экономические показатели профильной организации;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5368F4" w:rsidRDefault="00A656DF" w:rsidP="00B45936">
            <w:pPr>
              <w:pStyle w:val="60"/>
              <w:tabs>
                <w:tab w:val="left" w:pos="1162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RPr="005368F4">
              <w:rPr>
                <w:sz w:val="24"/>
                <w:szCs w:val="24"/>
              </w:rPr>
              <w:t>Проанализировать</w:t>
            </w:r>
            <w:r w:rsidRPr="005368F4">
              <w:rPr>
                <w:b/>
                <w:sz w:val="24"/>
                <w:szCs w:val="24"/>
              </w:rPr>
              <w:t xml:space="preserve"> </w:t>
            </w:r>
            <w:r w:rsidRPr="005368F4">
              <w:rPr>
                <w:sz w:val="24"/>
                <w:szCs w:val="24"/>
              </w:rPr>
              <w:t xml:space="preserve">интегрированную систему управления рисками профильной организации 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Default="00A656DF" w:rsidP="00B4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5368F4" w:rsidRDefault="00A656DF" w:rsidP="00B45936">
            <w:pPr>
              <w:jc w:val="both"/>
              <w:rPr>
                <w:sz w:val="24"/>
                <w:szCs w:val="24"/>
              </w:rPr>
            </w:pPr>
            <w:r w:rsidRPr="005368F4">
              <w:rPr>
                <w:sz w:val="24"/>
                <w:szCs w:val="24"/>
              </w:rPr>
              <w:t>Проанализировать</w:t>
            </w:r>
            <w:r w:rsidRPr="005368F4">
              <w:rPr>
                <w:b/>
                <w:sz w:val="24"/>
                <w:szCs w:val="24"/>
              </w:rPr>
              <w:t xml:space="preserve"> </w:t>
            </w:r>
            <w:r w:rsidRPr="005368F4">
              <w:rPr>
                <w:sz w:val="24"/>
                <w:szCs w:val="24"/>
              </w:rPr>
              <w:t xml:space="preserve">состав отчетности и иных внутренних документов организации в рамках системы контроля и управления рисками 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091FB7" w:rsidRDefault="00A656DF" w:rsidP="00B4593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…..</w:t>
            </w:r>
          </w:p>
        </w:tc>
      </w:tr>
      <w:tr w:rsidR="00A656DF" w:rsidRPr="00BB3BB3" w:rsidTr="00B45936">
        <w:tc>
          <w:tcPr>
            <w:tcW w:w="817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A656DF" w:rsidRPr="00BB3BB3" w:rsidRDefault="00A656DF" w:rsidP="00B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656DF" w:rsidRPr="00BB3BB3" w:rsidRDefault="00A656DF" w:rsidP="00B45936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A656DF" w:rsidRDefault="00A656DF" w:rsidP="00A656DF">
      <w:pPr>
        <w:rPr>
          <w:sz w:val="24"/>
          <w:szCs w:val="24"/>
        </w:rPr>
      </w:pPr>
    </w:p>
    <w:p w:rsidR="00A656DF" w:rsidRPr="00BB3BB3" w:rsidRDefault="00A656DF" w:rsidP="00A656DF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645738">
        <w:rPr>
          <w:sz w:val="24"/>
          <w:szCs w:val="24"/>
        </w:rPr>
        <w:t>ЭиУ</w:t>
      </w:r>
      <w:bookmarkStart w:id="1" w:name="_GoBack"/>
      <w:bookmarkEnd w:id="1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A656DF" w:rsidRPr="00BB3BB3" w:rsidRDefault="00A656DF" w:rsidP="00A656DF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A656DF" w:rsidRPr="00BB3BB3" w:rsidRDefault="00A656DF" w:rsidP="00A656DF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656DF" w:rsidRDefault="00A656DF" w:rsidP="00A656DF">
      <w:pPr>
        <w:rPr>
          <w:bCs/>
          <w:sz w:val="28"/>
          <w:szCs w:val="28"/>
        </w:rPr>
      </w:pPr>
    </w:p>
    <w:p w:rsidR="00295972" w:rsidRDefault="00295972" w:rsidP="00295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D4FF8" w:rsidRDefault="007D4FF8" w:rsidP="007D4FF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9417C6" w:rsidRPr="002520FA" w:rsidRDefault="009417C6" w:rsidP="009417C6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9417C6" w:rsidRPr="00B310A2" w:rsidRDefault="009417C6" w:rsidP="009417C6">
      <w:pPr>
        <w:jc w:val="center"/>
        <w:outlineLvl w:val="1"/>
        <w:rPr>
          <w:b/>
          <w:sz w:val="28"/>
          <w:szCs w:val="28"/>
        </w:rPr>
      </w:pPr>
      <w:r w:rsidRPr="00B310A2">
        <w:rPr>
          <w:b/>
          <w:sz w:val="28"/>
          <w:szCs w:val="28"/>
        </w:rPr>
        <w:t>(</w:t>
      </w:r>
      <w:r w:rsidRPr="00B310A2">
        <w:rPr>
          <w:sz w:val="28"/>
          <w:szCs w:val="28"/>
        </w:rPr>
        <w:t xml:space="preserve">технологическая (проектно-технологическая) практика </w:t>
      </w:r>
      <w:r w:rsidR="00A656DF">
        <w:rPr>
          <w:sz w:val="28"/>
          <w:szCs w:val="28"/>
        </w:rPr>
        <w:t>3</w:t>
      </w:r>
      <w:r w:rsidRPr="00B310A2">
        <w:rPr>
          <w:b/>
          <w:sz w:val="28"/>
          <w:szCs w:val="28"/>
        </w:rPr>
        <w:t>)</w:t>
      </w:r>
    </w:p>
    <w:p w:rsidR="009417C6" w:rsidRPr="00BB3BB3" w:rsidRDefault="009417C6" w:rsidP="009417C6">
      <w:pPr>
        <w:jc w:val="center"/>
        <w:rPr>
          <w:b/>
          <w:sz w:val="28"/>
          <w:szCs w:val="28"/>
        </w:rPr>
      </w:pPr>
    </w:p>
    <w:p w:rsidR="009417C6" w:rsidRPr="00BB3BB3" w:rsidRDefault="009417C6" w:rsidP="009417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417C6" w:rsidRPr="00BB3BB3" w:rsidTr="0098628C">
        <w:tc>
          <w:tcPr>
            <w:tcW w:w="33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noProof/>
              </w:rPr>
              <w:t xml:space="preserve"> 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9417C6" w:rsidRPr="00BB3BB3" w:rsidRDefault="009417C6" w:rsidP="009417C6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417C6" w:rsidRPr="00BB3BB3" w:rsidRDefault="009417C6" w:rsidP="009417C6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9417C6" w:rsidRPr="00BB3BB3" w:rsidRDefault="009417C6" w:rsidP="009417C6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9417C6" w:rsidRPr="00BB3BB3" w:rsidRDefault="009417C6" w:rsidP="009417C6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9417C6" w:rsidRPr="00BB3BB3" w:rsidRDefault="009417C6" w:rsidP="009417C6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9417C6" w:rsidRPr="00BB3BB3" w:rsidRDefault="009417C6" w:rsidP="009417C6">
      <w:pPr>
        <w:ind w:firstLine="708"/>
        <w:jc w:val="both"/>
      </w:pPr>
      <w:r w:rsidRPr="00BB3BB3">
        <w:t>подпись</w:t>
      </w: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ind w:firstLine="708"/>
        <w:jc w:val="both"/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9417C6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6A" w:rsidRDefault="00D92E6A" w:rsidP="00160BC1">
      <w:r>
        <w:separator/>
      </w:r>
    </w:p>
  </w:endnote>
  <w:endnote w:type="continuationSeparator" w:id="0">
    <w:p w:rsidR="00D92E6A" w:rsidRDefault="00D92E6A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6A" w:rsidRDefault="00D92E6A" w:rsidP="00160BC1">
      <w:r>
        <w:separator/>
      </w:r>
    </w:p>
  </w:footnote>
  <w:footnote w:type="continuationSeparator" w:id="0">
    <w:p w:rsidR="00D92E6A" w:rsidRDefault="00D92E6A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8D2"/>
    <w:rsid w:val="00037461"/>
    <w:rsid w:val="000449A4"/>
    <w:rsid w:val="00046CD1"/>
    <w:rsid w:val="00051AEE"/>
    <w:rsid w:val="00053B71"/>
    <w:rsid w:val="00060A01"/>
    <w:rsid w:val="00064AA9"/>
    <w:rsid w:val="000659B5"/>
    <w:rsid w:val="00071689"/>
    <w:rsid w:val="00081E67"/>
    <w:rsid w:val="000835F5"/>
    <w:rsid w:val="000875BF"/>
    <w:rsid w:val="000911D1"/>
    <w:rsid w:val="000931AE"/>
    <w:rsid w:val="00095E5C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04288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2B3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B6C29"/>
    <w:rsid w:val="001C4FED"/>
    <w:rsid w:val="001C6305"/>
    <w:rsid w:val="001C6E38"/>
    <w:rsid w:val="001D2F4F"/>
    <w:rsid w:val="001E1B8C"/>
    <w:rsid w:val="001E4368"/>
    <w:rsid w:val="001E766D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5A33"/>
    <w:rsid w:val="002657BC"/>
    <w:rsid w:val="002675AB"/>
    <w:rsid w:val="00276128"/>
    <w:rsid w:val="0027733F"/>
    <w:rsid w:val="002831B3"/>
    <w:rsid w:val="002879FB"/>
    <w:rsid w:val="00290DFB"/>
    <w:rsid w:val="00291D05"/>
    <w:rsid w:val="002933E5"/>
    <w:rsid w:val="00295972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582"/>
    <w:rsid w:val="002D3844"/>
    <w:rsid w:val="002D6AC0"/>
    <w:rsid w:val="002D7BFB"/>
    <w:rsid w:val="002E44C4"/>
    <w:rsid w:val="002E4CB7"/>
    <w:rsid w:val="002E5B60"/>
    <w:rsid w:val="002E7C28"/>
    <w:rsid w:val="002F084F"/>
    <w:rsid w:val="003052EE"/>
    <w:rsid w:val="00306E74"/>
    <w:rsid w:val="00314D18"/>
    <w:rsid w:val="00315AB7"/>
    <w:rsid w:val="00321430"/>
    <w:rsid w:val="0032166A"/>
    <w:rsid w:val="00326EB3"/>
    <w:rsid w:val="003276D9"/>
    <w:rsid w:val="00330957"/>
    <w:rsid w:val="003336EA"/>
    <w:rsid w:val="0033546E"/>
    <w:rsid w:val="00345881"/>
    <w:rsid w:val="00345E22"/>
    <w:rsid w:val="0035020E"/>
    <w:rsid w:val="0035187F"/>
    <w:rsid w:val="00355C7E"/>
    <w:rsid w:val="00357181"/>
    <w:rsid w:val="003609FB"/>
    <w:rsid w:val="003618C2"/>
    <w:rsid w:val="00363097"/>
    <w:rsid w:val="0036404C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55B4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2C02"/>
    <w:rsid w:val="004F3C72"/>
    <w:rsid w:val="00502655"/>
    <w:rsid w:val="0050325D"/>
    <w:rsid w:val="0051233A"/>
    <w:rsid w:val="0051680E"/>
    <w:rsid w:val="00516F43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43D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46F2"/>
    <w:rsid w:val="005F177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447D1"/>
    <w:rsid w:val="00645738"/>
    <w:rsid w:val="0065606F"/>
    <w:rsid w:val="00656AC4"/>
    <w:rsid w:val="00666D2E"/>
    <w:rsid w:val="006676C7"/>
    <w:rsid w:val="00673B99"/>
    <w:rsid w:val="006742E9"/>
    <w:rsid w:val="00674A2F"/>
    <w:rsid w:val="00675514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1F1C"/>
    <w:rsid w:val="00705814"/>
    <w:rsid w:val="00705FB5"/>
    <w:rsid w:val="007066B1"/>
    <w:rsid w:val="00712106"/>
    <w:rsid w:val="007132E7"/>
    <w:rsid w:val="00713631"/>
    <w:rsid w:val="00713D44"/>
    <w:rsid w:val="00716574"/>
    <w:rsid w:val="007314B9"/>
    <w:rsid w:val="00731C50"/>
    <w:rsid w:val="007327FE"/>
    <w:rsid w:val="00736313"/>
    <w:rsid w:val="00745173"/>
    <w:rsid w:val="00747F52"/>
    <w:rsid w:val="007512C7"/>
    <w:rsid w:val="00752936"/>
    <w:rsid w:val="0076201E"/>
    <w:rsid w:val="00763E59"/>
    <w:rsid w:val="00764497"/>
    <w:rsid w:val="007704C1"/>
    <w:rsid w:val="007751FE"/>
    <w:rsid w:val="00775E88"/>
    <w:rsid w:val="00777B09"/>
    <w:rsid w:val="00781ADF"/>
    <w:rsid w:val="007823AE"/>
    <w:rsid w:val="00783AA2"/>
    <w:rsid w:val="00783D3E"/>
    <w:rsid w:val="00785842"/>
    <w:rsid w:val="007865CB"/>
    <w:rsid w:val="007925D1"/>
    <w:rsid w:val="00793E1B"/>
    <w:rsid w:val="00793F01"/>
    <w:rsid w:val="0079520C"/>
    <w:rsid w:val="007970D7"/>
    <w:rsid w:val="007A00C4"/>
    <w:rsid w:val="007A5EE5"/>
    <w:rsid w:val="007A7E7B"/>
    <w:rsid w:val="007B1963"/>
    <w:rsid w:val="007B2F12"/>
    <w:rsid w:val="007B41A2"/>
    <w:rsid w:val="007B5C57"/>
    <w:rsid w:val="007C08DD"/>
    <w:rsid w:val="007C0F6E"/>
    <w:rsid w:val="007C277B"/>
    <w:rsid w:val="007D07A9"/>
    <w:rsid w:val="007D1B19"/>
    <w:rsid w:val="007D4FF8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2CE0"/>
    <w:rsid w:val="008056D4"/>
    <w:rsid w:val="00806DE4"/>
    <w:rsid w:val="00812714"/>
    <w:rsid w:val="00812B49"/>
    <w:rsid w:val="00815F9F"/>
    <w:rsid w:val="00817F42"/>
    <w:rsid w:val="00820D1B"/>
    <w:rsid w:val="00822F9B"/>
    <w:rsid w:val="00823333"/>
    <w:rsid w:val="00823E5A"/>
    <w:rsid w:val="00826EE3"/>
    <w:rsid w:val="008368EA"/>
    <w:rsid w:val="00840596"/>
    <w:rsid w:val="008423FF"/>
    <w:rsid w:val="0085100B"/>
    <w:rsid w:val="00855751"/>
    <w:rsid w:val="00855B1A"/>
    <w:rsid w:val="00856A83"/>
    <w:rsid w:val="00857FC8"/>
    <w:rsid w:val="0086346F"/>
    <w:rsid w:val="0086651C"/>
    <w:rsid w:val="00866826"/>
    <w:rsid w:val="00866F53"/>
    <w:rsid w:val="00867BEA"/>
    <w:rsid w:val="00881C15"/>
    <w:rsid w:val="0088272E"/>
    <w:rsid w:val="00891E65"/>
    <w:rsid w:val="00892557"/>
    <w:rsid w:val="008B2621"/>
    <w:rsid w:val="008B6331"/>
    <w:rsid w:val="008B65DD"/>
    <w:rsid w:val="008B771B"/>
    <w:rsid w:val="008E1AD1"/>
    <w:rsid w:val="008E35A8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74F8"/>
    <w:rsid w:val="00920199"/>
    <w:rsid w:val="0092044F"/>
    <w:rsid w:val="00920AB2"/>
    <w:rsid w:val="00921868"/>
    <w:rsid w:val="00925A68"/>
    <w:rsid w:val="00926448"/>
    <w:rsid w:val="00940F83"/>
    <w:rsid w:val="009417C6"/>
    <w:rsid w:val="00941875"/>
    <w:rsid w:val="009423C0"/>
    <w:rsid w:val="00945B98"/>
    <w:rsid w:val="00951F6B"/>
    <w:rsid w:val="009528CA"/>
    <w:rsid w:val="00954C43"/>
    <w:rsid w:val="00954E45"/>
    <w:rsid w:val="0095763A"/>
    <w:rsid w:val="009628A4"/>
    <w:rsid w:val="00965998"/>
    <w:rsid w:val="00967894"/>
    <w:rsid w:val="00971839"/>
    <w:rsid w:val="009754DA"/>
    <w:rsid w:val="0098601E"/>
    <w:rsid w:val="0098628C"/>
    <w:rsid w:val="009867F6"/>
    <w:rsid w:val="00990D5C"/>
    <w:rsid w:val="00994F33"/>
    <w:rsid w:val="009A37AA"/>
    <w:rsid w:val="009A6610"/>
    <w:rsid w:val="009B331E"/>
    <w:rsid w:val="009B3485"/>
    <w:rsid w:val="009B7F11"/>
    <w:rsid w:val="009C154D"/>
    <w:rsid w:val="009C4C2C"/>
    <w:rsid w:val="009D5619"/>
    <w:rsid w:val="009D79F0"/>
    <w:rsid w:val="009E0F41"/>
    <w:rsid w:val="009E1DAF"/>
    <w:rsid w:val="009E35D2"/>
    <w:rsid w:val="009E584D"/>
    <w:rsid w:val="009F082D"/>
    <w:rsid w:val="009F4070"/>
    <w:rsid w:val="009F4677"/>
    <w:rsid w:val="00A01C54"/>
    <w:rsid w:val="00A0347B"/>
    <w:rsid w:val="00A03AF5"/>
    <w:rsid w:val="00A04B9E"/>
    <w:rsid w:val="00A057D5"/>
    <w:rsid w:val="00A05B01"/>
    <w:rsid w:val="00A076DD"/>
    <w:rsid w:val="00A23571"/>
    <w:rsid w:val="00A275E4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56DF"/>
    <w:rsid w:val="00A663ED"/>
    <w:rsid w:val="00A67D04"/>
    <w:rsid w:val="00A72FD7"/>
    <w:rsid w:val="00A75675"/>
    <w:rsid w:val="00A76E53"/>
    <w:rsid w:val="00A83F69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23F1"/>
    <w:rsid w:val="00AD4A3C"/>
    <w:rsid w:val="00AD4DF8"/>
    <w:rsid w:val="00AD5271"/>
    <w:rsid w:val="00AE3177"/>
    <w:rsid w:val="00AE323F"/>
    <w:rsid w:val="00AE736B"/>
    <w:rsid w:val="00AF61EB"/>
    <w:rsid w:val="00B10030"/>
    <w:rsid w:val="00B13AC1"/>
    <w:rsid w:val="00B2577A"/>
    <w:rsid w:val="00B313BD"/>
    <w:rsid w:val="00B313C4"/>
    <w:rsid w:val="00B436F7"/>
    <w:rsid w:val="00B45936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25EF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1DC1"/>
    <w:rsid w:val="00BF20DF"/>
    <w:rsid w:val="00BF22FC"/>
    <w:rsid w:val="00BF30A1"/>
    <w:rsid w:val="00C001D0"/>
    <w:rsid w:val="00C01794"/>
    <w:rsid w:val="00C04115"/>
    <w:rsid w:val="00C11E39"/>
    <w:rsid w:val="00C1245E"/>
    <w:rsid w:val="00C228C5"/>
    <w:rsid w:val="00C23C2C"/>
    <w:rsid w:val="00C24EA8"/>
    <w:rsid w:val="00C26026"/>
    <w:rsid w:val="00C3313E"/>
    <w:rsid w:val="00C33468"/>
    <w:rsid w:val="00C3475E"/>
    <w:rsid w:val="00C35A16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B27ED"/>
    <w:rsid w:val="00CB5E8D"/>
    <w:rsid w:val="00CB61D6"/>
    <w:rsid w:val="00CC0FC4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17D03"/>
    <w:rsid w:val="00D22A25"/>
    <w:rsid w:val="00D23EFA"/>
    <w:rsid w:val="00D26DB0"/>
    <w:rsid w:val="00D27E5C"/>
    <w:rsid w:val="00D3134F"/>
    <w:rsid w:val="00D33C2D"/>
    <w:rsid w:val="00D34B66"/>
    <w:rsid w:val="00D430A4"/>
    <w:rsid w:val="00D44D90"/>
    <w:rsid w:val="00D46C20"/>
    <w:rsid w:val="00D50504"/>
    <w:rsid w:val="00D609FE"/>
    <w:rsid w:val="00D63339"/>
    <w:rsid w:val="00D64D9D"/>
    <w:rsid w:val="00D761E8"/>
    <w:rsid w:val="00D80F4B"/>
    <w:rsid w:val="00D83177"/>
    <w:rsid w:val="00D8506D"/>
    <w:rsid w:val="00D8628D"/>
    <w:rsid w:val="00D90307"/>
    <w:rsid w:val="00D92E6A"/>
    <w:rsid w:val="00D953D0"/>
    <w:rsid w:val="00D95C1D"/>
    <w:rsid w:val="00D96055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43CB"/>
    <w:rsid w:val="00DC6660"/>
    <w:rsid w:val="00DD03B9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663C"/>
    <w:rsid w:val="00E26E1E"/>
    <w:rsid w:val="00E338E4"/>
    <w:rsid w:val="00E377F5"/>
    <w:rsid w:val="00E41283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3064"/>
    <w:rsid w:val="00E90EC2"/>
    <w:rsid w:val="00E9119D"/>
    <w:rsid w:val="00E92238"/>
    <w:rsid w:val="00EA14B9"/>
    <w:rsid w:val="00EA206F"/>
    <w:rsid w:val="00EA2E1F"/>
    <w:rsid w:val="00EA3690"/>
    <w:rsid w:val="00EA59AC"/>
    <w:rsid w:val="00EB3A8C"/>
    <w:rsid w:val="00EC308A"/>
    <w:rsid w:val="00ED0B93"/>
    <w:rsid w:val="00ED28E4"/>
    <w:rsid w:val="00ED2CAC"/>
    <w:rsid w:val="00ED789C"/>
    <w:rsid w:val="00ED7D7D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02E8"/>
    <w:rsid w:val="00F21AB0"/>
    <w:rsid w:val="00F226CA"/>
    <w:rsid w:val="00F239D1"/>
    <w:rsid w:val="00F322E1"/>
    <w:rsid w:val="00F33385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25A5"/>
    <w:rsid w:val="00F63ADF"/>
    <w:rsid w:val="00F63BBC"/>
    <w:rsid w:val="00F6667E"/>
    <w:rsid w:val="00F71A8C"/>
    <w:rsid w:val="00F8007A"/>
    <w:rsid w:val="00F803A3"/>
    <w:rsid w:val="00F80479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22C9"/>
    <w:rsid w:val="00FC306B"/>
    <w:rsid w:val="00FC53F9"/>
    <w:rsid w:val="00FD6763"/>
    <w:rsid w:val="00FE1F73"/>
    <w:rsid w:val="00FE389D"/>
    <w:rsid w:val="00FE5095"/>
    <w:rsid w:val="00FE556E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63E81"/>
  <w15:chartTrackingRefBased/>
  <w15:docId w15:val="{1D8F2953-EBE8-497C-A605-DF17748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me">
    <w:name w:val="name"/>
    <w:basedOn w:val="a1"/>
    <w:rsid w:val="009417C6"/>
  </w:style>
  <w:style w:type="character" w:customStyle="1" w:styleId="accent">
    <w:name w:val="accent"/>
    <w:basedOn w:val="a1"/>
    <w:rsid w:val="009417C6"/>
  </w:style>
  <w:style w:type="character" w:styleId="af7">
    <w:name w:val="Unresolved Mention"/>
    <w:uiPriority w:val="99"/>
    <w:semiHidden/>
    <w:unhideWhenUsed/>
    <w:rsid w:val="0035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76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duma.gov.ru/" TargetMode="Externa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relero.ru/contacts/ma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41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047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urait.ru/bcode/475448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4145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rait.ru/bcode/4535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5405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" TargetMode="External"/><Relationship Id="rId38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7C80-0EFF-46E9-8E64-6DCBBA14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9808</Words>
  <Characters>55910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65587</CharactersWithSpaces>
  <SharedDoc>false</SharedDoc>
  <HLinks>
    <vt:vector size="114" baseType="variant">
      <vt:variant>
        <vt:i4>4849757</vt:i4>
      </vt:variant>
      <vt:variant>
        <vt:i4>54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https://urait.ru/bcode/476076</vt:lpwstr>
      </vt:variant>
      <vt:variant>
        <vt:lpwstr/>
      </vt:variant>
      <vt:variant>
        <vt:i4>524373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https://urait.ru/bcode/474145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https://urait.ru/bcode/453522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PC</cp:lastModifiedBy>
  <cp:revision>11</cp:revision>
  <cp:lastPrinted>2020-06-11T07:00:00Z</cp:lastPrinted>
  <dcterms:created xsi:type="dcterms:W3CDTF">2022-05-01T16:26:00Z</dcterms:created>
  <dcterms:modified xsi:type="dcterms:W3CDTF">2023-04-19T12:30:00Z</dcterms:modified>
</cp:coreProperties>
</file>